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C92" w:rsidRDefault="00442C92" w:rsidP="000A4DCE">
      <w:pPr>
        <w:pStyle w:val="DefaultText"/>
        <w:rPr>
          <w:rFonts w:ascii="Gill Sans" w:hAnsi="Gill Sans"/>
          <w:color w:val="232323"/>
          <w:sz w:val="22"/>
          <w:szCs w:val="22"/>
          <w:lang w:eastAsia="en-GB"/>
        </w:rPr>
      </w:pPr>
      <w:r>
        <w:rPr>
          <w:noProof/>
          <w:lang w:eastAsia="en-GB"/>
        </w:rPr>
        <mc:AlternateContent>
          <mc:Choice Requires="wps">
            <w:drawing>
              <wp:anchor distT="0" distB="0" distL="114300" distR="114300" simplePos="0" relativeHeight="251659264" behindDoc="0" locked="0" layoutInCell="1" allowOverlap="1" wp14:anchorId="4DA3D7A8" wp14:editId="21952F49">
                <wp:simplePos x="0" y="0"/>
                <wp:positionH relativeFrom="column">
                  <wp:posOffset>0</wp:posOffset>
                </wp:positionH>
                <wp:positionV relativeFrom="paragraph">
                  <wp:posOffset>-627321</wp:posOffset>
                </wp:positionV>
                <wp:extent cx="1828800" cy="1828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42C92" w:rsidRPr="00442C92" w:rsidRDefault="00442C92" w:rsidP="00442C92">
                            <w:pPr>
                              <w:pStyle w:val="DefaultText"/>
                              <w:jc w:val="center"/>
                              <w:rPr>
                                <w:rFonts w:ascii="Gill Sans" w:hAnsi="Gill Sans"/>
                                <w:b/>
                                <w:color w:val="232323"/>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Gill Sans" w:hAnsi="Gill Sans"/>
                                <w:b/>
                                <w:color w:val="232323"/>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Good Manufacturing Practices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49.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" filled="f" stroked="f">
                <v:textbox style="mso-fit-shape-to-text:t">
                  <w:txbxContent>
                    <w:p w:rsidR="00442C92" w:rsidRPr="00442C92" w:rsidRDefault="00442C92" w:rsidP="00442C92">
                      <w:pPr>
                        <w:pStyle w:val="DefaultText"/>
                        <w:jc w:val="center"/>
                        <w:rPr>
                          <w:rFonts w:ascii="Gill Sans" w:hAnsi="Gill Sans"/>
                          <w:b/>
                          <w:color w:val="232323"/>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Gill Sans" w:hAnsi="Gill Sans"/>
                          <w:b/>
                          <w:color w:val="232323"/>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Good Manufacturing Practices</w:t>
                      </w:r>
                    </w:p>
                  </w:txbxContent>
                </v:textbox>
              </v:shape>
            </w:pict>
          </mc:Fallback>
        </mc:AlternateContent>
      </w:r>
    </w:p>
    <w:p w:rsidR="00442C92" w:rsidRDefault="00442C92" w:rsidP="000A4DCE">
      <w:pPr>
        <w:pStyle w:val="DefaultText"/>
        <w:rPr>
          <w:rFonts w:ascii="Gill Sans" w:hAnsi="Gill Sans"/>
          <w:color w:val="232323"/>
          <w:sz w:val="22"/>
          <w:szCs w:val="22"/>
          <w:lang w:eastAsia="en-GB"/>
        </w:rPr>
      </w:pPr>
    </w:p>
    <w:p w:rsidR="00442C92" w:rsidRDefault="00442C92" w:rsidP="000A4DCE">
      <w:pPr>
        <w:pStyle w:val="DefaultText"/>
        <w:rPr>
          <w:rFonts w:ascii="Gill Sans" w:hAnsi="Gill Sans"/>
          <w:color w:val="232323"/>
          <w:sz w:val="22"/>
          <w:szCs w:val="22"/>
          <w:lang w:eastAsia="en-GB"/>
        </w:rPr>
      </w:pPr>
    </w:p>
    <w:p w:rsidR="00535AB3" w:rsidRDefault="00535AB3" w:rsidP="000A4DCE">
      <w:pPr>
        <w:pStyle w:val="DefaultText"/>
        <w:rPr>
          <w:rFonts w:ascii="Gill Sans" w:hAnsi="Gill Sans"/>
          <w:color w:val="232323"/>
          <w:sz w:val="22"/>
          <w:szCs w:val="22"/>
          <w:lang w:eastAsia="en-GB"/>
        </w:rPr>
      </w:pPr>
    </w:p>
    <w:p w:rsidR="00535AB3" w:rsidRDefault="00535AB3" w:rsidP="000A4DCE">
      <w:pPr>
        <w:pStyle w:val="DefaultText"/>
        <w:rPr>
          <w:rFonts w:ascii="Gill Sans" w:hAnsi="Gill Sans"/>
          <w:b/>
          <w:color w:val="232323"/>
          <w:sz w:val="22"/>
          <w:szCs w:val="22"/>
          <w:u w:val="single"/>
          <w:lang w:eastAsia="en-GB"/>
        </w:rPr>
      </w:pPr>
      <w:r>
        <w:rPr>
          <w:rFonts w:ascii="Gill Sans" w:hAnsi="Gill Sans"/>
          <w:b/>
          <w:color w:val="232323"/>
          <w:sz w:val="22"/>
          <w:szCs w:val="22"/>
          <w:u w:val="single"/>
          <w:lang w:eastAsia="en-GB"/>
        </w:rPr>
        <w:t>STATEMENT</w:t>
      </w:r>
    </w:p>
    <w:p w:rsidR="000A4DCE" w:rsidRDefault="000A4DCE" w:rsidP="000A4DCE">
      <w:pPr>
        <w:pStyle w:val="DefaultText"/>
        <w:rPr>
          <w:rFonts w:ascii="Gill Sans" w:hAnsi="Gill Sans"/>
          <w:color w:val="232323"/>
          <w:sz w:val="22"/>
          <w:szCs w:val="22"/>
          <w:lang w:eastAsia="en-GB"/>
        </w:rPr>
      </w:pPr>
      <w:r w:rsidRPr="009D2CA4">
        <w:rPr>
          <w:rFonts w:ascii="Gill Sans" w:hAnsi="Gill Sans"/>
          <w:color w:val="232323"/>
          <w:sz w:val="22"/>
          <w:szCs w:val="22"/>
          <w:lang w:eastAsia="en-GB"/>
        </w:rPr>
        <w:t>Good personal hygiene policies and practices are the foundation for successful food safety and quality assurance in all food manufacturing facilities.</w:t>
      </w:r>
      <w:r w:rsidRPr="00985998">
        <w:rPr>
          <w:rFonts w:ascii="Gill Sans" w:hAnsi="Gill Sans"/>
          <w:color w:val="232323"/>
          <w:sz w:val="22"/>
          <w:szCs w:val="22"/>
          <w:lang w:eastAsia="en-GB"/>
        </w:rPr>
        <w:t xml:space="preserve"> Personnel </w:t>
      </w:r>
      <w:bookmarkStart w:id="0" w:name="_GoBack"/>
      <w:bookmarkEnd w:id="0"/>
      <w:r w:rsidRPr="00985998">
        <w:rPr>
          <w:rFonts w:ascii="Gill Sans" w:hAnsi="Gill Sans"/>
          <w:color w:val="232323"/>
          <w:sz w:val="22"/>
          <w:szCs w:val="22"/>
          <w:lang w:eastAsia="en-GB"/>
        </w:rPr>
        <w:t>have the most magnitude and direction of microorganisms, chemical residues and bringing of foreign materials in</w:t>
      </w:r>
      <w:r>
        <w:rPr>
          <w:rFonts w:ascii="Gill Sans" w:hAnsi="Gill Sans"/>
          <w:color w:val="232323"/>
          <w:sz w:val="22"/>
          <w:szCs w:val="22"/>
          <w:lang w:eastAsia="en-GB"/>
        </w:rPr>
        <w:t>to</w:t>
      </w:r>
      <w:r w:rsidRPr="00985998">
        <w:rPr>
          <w:rFonts w:ascii="Gill Sans" w:hAnsi="Gill Sans"/>
          <w:color w:val="232323"/>
          <w:sz w:val="22"/>
          <w:szCs w:val="22"/>
          <w:lang w:eastAsia="en-GB"/>
        </w:rPr>
        <w:t xml:space="preserve"> the food facility, and as such, can be a source of unwanted contamination to products. </w:t>
      </w:r>
    </w:p>
    <w:p w:rsidR="00535AB3" w:rsidRPr="00535AB3" w:rsidRDefault="00535AB3" w:rsidP="000A4DCE">
      <w:pPr>
        <w:pStyle w:val="DefaultText"/>
        <w:rPr>
          <w:rFonts w:ascii="Gill Sans" w:hAnsi="Gill Sans"/>
          <w:b/>
          <w:color w:val="232323"/>
          <w:sz w:val="22"/>
          <w:szCs w:val="22"/>
          <w:u w:val="single"/>
          <w:lang w:eastAsia="en-GB"/>
        </w:rPr>
      </w:pPr>
      <w:r w:rsidRPr="00535AB3">
        <w:rPr>
          <w:rFonts w:ascii="Gill Sans" w:hAnsi="Gill Sans"/>
          <w:b/>
          <w:color w:val="232323"/>
          <w:sz w:val="22"/>
          <w:szCs w:val="22"/>
          <w:u w:val="single"/>
          <w:lang w:eastAsia="en-GB"/>
        </w:rPr>
        <w:t>OBJECTIVE</w:t>
      </w:r>
    </w:p>
    <w:p w:rsidR="000A4DCE" w:rsidRDefault="000A4DCE" w:rsidP="000A4DCE">
      <w:pPr>
        <w:pStyle w:val="DefaultText"/>
        <w:rPr>
          <w:rFonts w:ascii="Gill Sans" w:hAnsi="Gill Sans"/>
          <w:color w:val="232323"/>
          <w:sz w:val="22"/>
          <w:szCs w:val="22"/>
          <w:lang w:eastAsia="en-GB"/>
        </w:rPr>
      </w:pPr>
      <w:r w:rsidRPr="00985998">
        <w:rPr>
          <w:rFonts w:ascii="Gill Sans" w:hAnsi="Gill Sans"/>
          <w:color w:val="232323"/>
          <w:sz w:val="22"/>
          <w:szCs w:val="22"/>
          <w:lang w:eastAsia="en-GB"/>
        </w:rPr>
        <w:t xml:space="preserve">Below is a simple list of </w:t>
      </w:r>
      <w:r w:rsidRPr="000A4DCE">
        <w:rPr>
          <w:rFonts w:ascii="Gill Sans" w:hAnsi="Gill Sans"/>
          <w:b/>
          <w:color w:val="232323"/>
          <w:sz w:val="22"/>
          <w:szCs w:val="22"/>
          <w:lang w:eastAsia="en-GB"/>
        </w:rPr>
        <w:t>Do’s</w:t>
      </w:r>
      <w:r w:rsidRPr="00985998">
        <w:rPr>
          <w:rFonts w:ascii="Gill Sans" w:hAnsi="Gill Sans"/>
          <w:color w:val="232323"/>
          <w:sz w:val="22"/>
          <w:szCs w:val="22"/>
          <w:lang w:eastAsia="en-GB"/>
        </w:rPr>
        <w:t xml:space="preserve"> and </w:t>
      </w:r>
      <w:r w:rsidRPr="000A4DCE">
        <w:rPr>
          <w:rFonts w:ascii="Gill Sans" w:hAnsi="Gill Sans"/>
          <w:b/>
          <w:noProof/>
          <w:color w:val="FF0000"/>
          <w:sz w:val="22"/>
          <w:szCs w:val="22"/>
          <w:lang w:eastAsia="en-GB"/>
        </w:rPr>
        <w:t>Don't</w:t>
      </w:r>
      <w:r>
        <w:rPr>
          <w:rFonts w:ascii="Gill Sans" w:hAnsi="Gill Sans"/>
          <w:b/>
          <w:noProof/>
          <w:color w:val="FF0000"/>
          <w:sz w:val="22"/>
          <w:szCs w:val="22"/>
          <w:lang w:eastAsia="en-GB"/>
        </w:rPr>
        <w:t>’s</w:t>
      </w:r>
      <w:r w:rsidRPr="000A4DCE">
        <w:rPr>
          <w:rFonts w:ascii="Gill Sans" w:hAnsi="Gill Sans"/>
          <w:color w:val="FF0000"/>
          <w:sz w:val="22"/>
          <w:szCs w:val="22"/>
          <w:lang w:eastAsia="en-GB"/>
        </w:rPr>
        <w:t xml:space="preserve"> </w:t>
      </w:r>
      <w:r w:rsidRPr="00985998">
        <w:rPr>
          <w:rFonts w:ascii="Gill Sans" w:hAnsi="Gill Sans"/>
          <w:color w:val="232323"/>
          <w:sz w:val="22"/>
          <w:szCs w:val="22"/>
          <w:lang w:eastAsia="en-GB"/>
        </w:rPr>
        <w:t xml:space="preserve">when it comes to a </w:t>
      </w:r>
      <w:r w:rsidRPr="00955C43">
        <w:rPr>
          <w:rFonts w:ascii="Gill Sans" w:hAnsi="Gill Sans"/>
          <w:noProof/>
          <w:color w:val="232323"/>
          <w:sz w:val="22"/>
          <w:szCs w:val="22"/>
          <w:lang w:eastAsia="en-GB"/>
        </w:rPr>
        <w:t>High</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sidRPr="00985998">
        <w:rPr>
          <w:rFonts w:ascii="Gill Sans" w:hAnsi="Gill Sans"/>
          <w:color w:val="232323"/>
          <w:sz w:val="22"/>
          <w:szCs w:val="22"/>
          <w:lang w:eastAsia="en-GB"/>
        </w:rPr>
        <w:t xml:space="preserve"> Barrier.</w:t>
      </w:r>
    </w:p>
    <w:p w:rsidR="000A4DCE" w:rsidRPr="00985998" w:rsidRDefault="000A4DCE" w:rsidP="000A4DCE">
      <w:pPr>
        <w:pStyle w:val="DefaultText"/>
        <w:rPr>
          <w:rFonts w:ascii="Gill Sans" w:hAnsi="Gill Sans"/>
          <w:color w:val="232323"/>
          <w:sz w:val="22"/>
          <w:szCs w:val="22"/>
          <w:lang w:eastAsia="en-GB"/>
        </w:rPr>
      </w:pPr>
      <w:r w:rsidRPr="000A4DCE">
        <w:rPr>
          <w:rFonts w:ascii="Gill Sans" w:hAnsi="Gill Sans"/>
          <w:b/>
          <w:noProof/>
          <w:color w:val="232323"/>
          <w:sz w:val="22"/>
          <w:szCs w:val="22"/>
          <w:lang w:eastAsia="en-GB"/>
        </w:rPr>
        <w:t>THINK</w:t>
      </w:r>
      <w:r>
        <w:rPr>
          <w:rFonts w:ascii="Gill Sans" w:hAnsi="Gill Sans"/>
          <w:noProof/>
          <w:color w:val="232323"/>
          <w:sz w:val="22"/>
          <w:szCs w:val="22"/>
          <w:lang w:eastAsia="en-GB"/>
        </w:rPr>
        <w:t xml:space="preserve"> of</w:t>
      </w:r>
      <w:r>
        <w:rPr>
          <w:rFonts w:ascii="Gill Sans" w:hAnsi="Gill Sans"/>
          <w:color w:val="232323"/>
          <w:sz w:val="22"/>
          <w:szCs w:val="22"/>
          <w:lang w:eastAsia="en-GB"/>
        </w:rPr>
        <w:t xml:space="preserve"> it </w:t>
      </w:r>
      <w:r>
        <w:rPr>
          <w:rFonts w:ascii="Gill Sans" w:hAnsi="Gill Sans"/>
          <w:noProof/>
          <w:color w:val="232323"/>
          <w:sz w:val="22"/>
          <w:szCs w:val="22"/>
          <w:lang w:eastAsia="en-GB"/>
        </w:rPr>
        <w:t>like</w:t>
      </w:r>
      <w:r>
        <w:rPr>
          <w:rFonts w:ascii="Gill Sans" w:hAnsi="Gill Sans"/>
          <w:color w:val="232323"/>
          <w:sz w:val="22"/>
          <w:szCs w:val="22"/>
          <w:lang w:eastAsia="en-GB"/>
        </w:rPr>
        <w:t xml:space="preserve"> a balloon and you could be the pin. One poor action could be enough to breach the </w:t>
      </w:r>
      <w:r w:rsidRPr="00B91A97">
        <w:rPr>
          <w:rFonts w:ascii="Gill Sans" w:hAnsi="Gill Sans"/>
          <w:noProof/>
          <w:color w:val="232323"/>
          <w:sz w:val="22"/>
          <w:szCs w:val="22"/>
          <w:lang w:eastAsia="en-GB"/>
        </w:rPr>
        <w:t>barr</w:t>
      </w:r>
      <w:r>
        <w:rPr>
          <w:rFonts w:ascii="Gill Sans" w:hAnsi="Gill Sans"/>
          <w:color w:val="232323"/>
          <w:sz w:val="22"/>
          <w:szCs w:val="22"/>
          <w:lang w:eastAsia="en-GB"/>
        </w:rPr>
        <w:t xml:space="preserve">ier and burst the </w:t>
      </w:r>
      <w:r w:rsidRPr="00B91A97">
        <w:rPr>
          <w:rFonts w:ascii="Gill Sans" w:hAnsi="Gill Sans"/>
          <w:noProof/>
          <w:color w:val="232323"/>
          <w:sz w:val="22"/>
          <w:szCs w:val="22"/>
          <w:lang w:eastAsia="en-GB"/>
        </w:rPr>
        <w:t>balloon</w:t>
      </w:r>
      <w:r>
        <w:rPr>
          <w:rFonts w:ascii="Gill Sans" w:hAnsi="Gill Sans"/>
          <w:color w:val="232323"/>
          <w:sz w:val="22"/>
          <w:szCs w:val="22"/>
          <w:lang w:eastAsia="en-GB"/>
        </w:rPr>
        <w:t>.</w:t>
      </w:r>
    </w:p>
    <w:p w:rsidR="000A4DCE" w:rsidRPr="00985998" w:rsidRDefault="000A4DCE" w:rsidP="000A4DCE">
      <w:pPr>
        <w:pStyle w:val="DefaultText"/>
        <w:rPr>
          <w:rFonts w:ascii="Gill Sans" w:hAnsi="Gill Sans"/>
          <w:color w:val="232323"/>
          <w:sz w:val="22"/>
          <w:szCs w:val="22"/>
          <w:lang w:eastAsia="en-GB"/>
        </w:rPr>
      </w:pP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Pr>
          <w:rFonts w:ascii="Gill Sans" w:hAnsi="Gill Sans"/>
          <w:color w:val="232323"/>
          <w:sz w:val="22"/>
          <w:szCs w:val="22"/>
          <w:lang w:eastAsia="en-GB"/>
        </w:rPr>
        <w:t xml:space="preserve"> wear the correct</w:t>
      </w:r>
      <w:r w:rsidRPr="00985998">
        <w:rPr>
          <w:rFonts w:ascii="Gill Sans" w:hAnsi="Gill Sans"/>
          <w:color w:val="232323"/>
          <w:sz w:val="22"/>
          <w:szCs w:val="22"/>
          <w:lang w:eastAsia="en-GB"/>
        </w:rPr>
        <w:t xml:space="preserve"> </w:t>
      </w:r>
      <w:r w:rsidRPr="00B91A97">
        <w:rPr>
          <w:rFonts w:ascii="Gill Sans" w:hAnsi="Gill Sans"/>
          <w:noProof/>
          <w:color w:val="232323"/>
          <w:sz w:val="22"/>
          <w:szCs w:val="22"/>
          <w:lang w:eastAsia="en-GB"/>
        </w:rPr>
        <w:t>colored</w:t>
      </w:r>
      <w:r>
        <w:rPr>
          <w:rFonts w:ascii="Gill Sans" w:hAnsi="Gill Sans"/>
          <w:color w:val="232323"/>
          <w:sz w:val="22"/>
          <w:szCs w:val="22"/>
          <w:lang w:eastAsia="en-GB"/>
        </w:rPr>
        <w:t xml:space="preserve"> hairnets – </w:t>
      </w:r>
      <w:r w:rsidRPr="000A4DCE">
        <w:rPr>
          <w:rFonts w:ascii="Gill Sans" w:hAnsi="Gill Sans"/>
          <w:b/>
          <w:color w:val="0070C0"/>
          <w:sz w:val="22"/>
          <w:szCs w:val="22"/>
          <w:lang w:eastAsia="en-GB"/>
        </w:rPr>
        <w:t>Blue</w:t>
      </w:r>
      <w:r w:rsidRPr="000A4DCE">
        <w:rPr>
          <w:rFonts w:ascii="Gill Sans" w:hAnsi="Gill Sans"/>
          <w:color w:val="0070C0"/>
          <w:sz w:val="22"/>
          <w:szCs w:val="22"/>
          <w:lang w:eastAsia="en-GB"/>
        </w:rPr>
        <w:t xml:space="preserve"> </w:t>
      </w:r>
      <w:r>
        <w:rPr>
          <w:rFonts w:ascii="Gill Sans" w:hAnsi="Gill Sans"/>
          <w:color w:val="232323"/>
          <w:sz w:val="22"/>
          <w:szCs w:val="22"/>
          <w:lang w:eastAsia="en-GB"/>
        </w:rPr>
        <w:t xml:space="preserve">for </w:t>
      </w:r>
      <w:r w:rsidRPr="00B91A97">
        <w:rPr>
          <w:rFonts w:ascii="Gill Sans" w:hAnsi="Gill Sans"/>
          <w:noProof/>
          <w:color w:val="232323"/>
          <w:sz w:val="22"/>
          <w:szCs w:val="22"/>
          <w:lang w:eastAsia="en-GB"/>
        </w:rPr>
        <w:t>Low</w:t>
      </w:r>
      <w:r>
        <w:rPr>
          <w:rFonts w:ascii="Gill Sans" w:hAnsi="Gill Sans"/>
          <w:noProof/>
          <w:color w:val="232323"/>
          <w:sz w:val="22"/>
          <w:szCs w:val="22"/>
          <w:lang w:eastAsia="en-GB"/>
        </w:rPr>
        <w:t>-</w:t>
      </w:r>
      <w:r w:rsidRPr="00B91A97">
        <w:rPr>
          <w:rFonts w:ascii="Gill Sans" w:hAnsi="Gill Sans"/>
          <w:noProof/>
          <w:color w:val="232323"/>
          <w:sz w:val="22"/>
          <w:szCs w:val="22"/>
          <w:lang w:eastAsia="en-GB"/>
        </w:rPr>
        <w:t>risk</w:t>
      </w:r>
      <w:r>
        <w:rPr>
          <w:rFonts w:ascii="Gill Sans" w:hAnsi="Gill Sans"/>
          <w:noProof/>
          <w:color w:val="232323"/>
          <w:sz w:val="22"/>
          <w:szCs w:val="22"/>
          <w:lang w:eastAsia="en-GB"/>
        </w:rPr>
        <w:t xml:space="preserve"> workers and </w:t>
      </w:r>
      <w:r w:rsidRPr="000A4DCE">
        <w:rPr>
          <w:rFonts w:ascii="Gill Sans" w:hAnsi="Gill Sans"/>
          <w:b/>
          <w:noProof/>
          <w:color w:val="FF0000"/>
          <w:sz w:val="22"/>
          <w:szCs w:val="22"/>
          <w:lang w:eastAsia="en-GB"/>
        </w:rPr>
        <w:t>red</w:t>
      </w:r>
      <w:r w:rsidRPr="000A4DCE">
        <w:rPr>
          <w:rFonts w:ascii="Gill Sans" w:hAnsi="Gill Sans"/>
          <w:color w:val="FF0000"/>
          <w:sz w:val="22"/>
          <w:szCs w:val="22"/>
          <w:lang w:eastAsia="en-GB"/>
        </w:rPr>
        <w:t xml:space="preserve"> </w:t>
      </w:r>
      <w:r w:rsidRPr="00985998">
        <w:rPr>
          <w:rFonts w:ascii="Gill Sans" w:hAnsi="Gill Sans"/>
          <w:color w:val="232323"/>
          <w:sz w:val="22"/>
          <w:szCs w:val="22"/>
          <w:lang w:eastAsia="en-GB"/>
        </w:rPr>
        <w:t>distinguish</w:t>
      </w:r>
      <w:r>
        <w:rPr>
          <w:rFonts w:ascii="Gill Sans" w:hAnsi="Gill Sans"/>
          <w:color w:val="232323"/>
          <w:sz w:val="22"/>
          <w:szCs w:val="22"/>
          <w:lang w:eastAsia="en-GB"/>
        </w:rPr>
        <w:t xml:space="preserve"> High-risk</w:t>
      </w:r>
      <w:r w:rsidRPr="00985998">
        <w:rPr>
          <w:rFonts w:ascii="Gill Sans" w:hAnsi="Gill Sans"/>
          <w:color w:val="232323"/>
          <w:sz w:val="22"/>
          <w:szCs w:val="22"/>
          <w:lang w:eastAsia="en-GB"/>
        </w:rPr>
        <w:t xml:space="preserve"> </w:t>
      </w:r>
      <w:r>
        <w:rPr>
          <w:rFonts w:ascii="Gill Sans" w:hAnsi="Gill Sans"/>
          <w:color w:val="232323"/>
          <w:sz w:val="22"/>
          <w:szCs w:val="22"/>
          <w:lang w:eastAsia="en-GB"/>
        </w:rPr>
        <w:t>food</w:t>
      </w:r>
      <w:r w:rsidR="00442C92">
        <w:rPr>
          <w:rFonts w:ascii="Gill Sans" w:hAnsi="Gill Sans"/>
          <w:color w:val="232323"/>
          <w:sz w:val="22"/>
          <w:szCs w:val="22"/>
          <w:lang w:eastAsia="en-GB"/>
        </w:rPr>
        <w:t xml:space="preserve"> handlers</w:t>
      </w:r>
      <w:r>
        <w:rPr>
          <w:rFonts w:ascii="Gill Sans" w:hAnsi="Gill Sans"/>
          <w:color w:val="232323"/>
          <w:sz w:val="22"/>
          <w:szCs w:val="22"/>
          <w:lang w:eastAsia="en-GB"/>
        </w:rPr>
        <w:t xml:space="preserve">, </w:t>
      </w:r>
      <w:r w:rsidR="00442C92" w:rsidRPr="00442C92">
        <w:rPr>
          <w:rFonts w:ascii="Gill Sans" w:hAnsi="Gill Sans"/>
          <w:b/>
          <w:color w:val="FFC000"/>
          <w:sz w:val="22"/>
          <w:szCs w:val="22"/>
          <w:lang w:eastAsia="en-GB"/>
        </w:rPr>
        <w:t>YELLOW</w:t>
      </w:r>
      <w:r w:rsidR="00442C92" w:rsidRPr="00442C92">
        <w:rPr>
          <w:rFonts w:ascii="Gill Sans" w:hAnsi="Gill Sans"/>
          <w:color w:val="FFC000"/>
          <w:sz w:val="22"/>
          <w:szCs w:val="22"/>
          <w:lang w:eastAsia="en-GB"/>
        </w:rPr>
        <w:t xml:space="preserve"> </w:t>
      </w:r>
      <w:r w:rsidR="00442C92">
        <w:rPr>
          <w:rFonts w:ascii="Gill Sans" w:hAnsi="Gill Sans"/>
          <w:color w:val="232323"/>
          <w:sz w:val="22"/>
          <w:szCs w:val="22"/>
          <w:lang w:eastAsia="en-GB"/>
        </w:rPr>
        <w:t xml:space="preserve">skilled workers, </w:t>
      </w:r>
      <w:r w:rsidRPr="000A4DCE">
        <w:rPr>
          <w:rFonts w:ascii="Gill Sans" w:hAnsi="Gill Sans"/>
          <w:b/>
          <w:color w:val="232323"/>
          <w:sz w:val="22"/>
          <w:szCs w:val="22"/>
          <w:lang w:eastAsia="en-GB"/>
        </w:rPr>
        <w:t>White</w:t>
      </w:r>
      <w:r>
        <w:rPr>
          <w:rFonts w:ascii="Gill Sans" w:hAnsi="Gill Sans"/>
          <w:color w:val="232323"/>
          <w:sz w:val="22"/>
          <w:szCs w:val="22"/>
          <w:lang w:eastAsia="en-GB"/>
        </w:rPr>
        <w:t xml:space="preserve"> for Management, </w:t>
      </w:r>
      <w:r w:rsidRPr="000A4DCE">
        <w:rPr>
          <w:rFonts w:ascii="Gill Sans" w:hAnsi="Gill Sans"/>
          <w:b/>
          <w:color w:val="00B050"/>
          <w:sz w:val="22"/>
          <w:szCs w:val="22"/>
          <w:lang w:eastAsia="en-GB"/>
        </w:rPr>
        <w:t>Green</w:t>
      </w:r>
      <w:r w:rsidRPr="000A4DCE">
        <w:rPr>
          <w:rFonts w:ascii="Gill Sans" w:hAnsi="Gill Sans"/>
          <w:color w:val="00B050"/>
          <w:sz w:val="22"/>
          <w:szCs w:val="22"/>
          <w:lang w:eastAsia="en-GB"/>
        </w:rPr>
        <w:t xml:space="preserve"> </w:t>
      </w:r>
      <w:r>
        <w:rPr>
          <w:rFonts w:ascii="Gill Sans" w:hAnsi="Gill Sans"/>
          <w:color w:val="232323"/>
          <w:sz w:val="22"/>
          <w:szCs w:val="22"/>
          <w:lang w:eastAsia="en-GB"/>
        </w:rPr>
        <w:t>for qualified first aiders. This makes the</w:t>
      </w:r>
      <w:r w:rsidRPr="00985998">
        <w:rPr>
          <w:rFonts w:ascii="Gill Sans" w:hAnsi="Gill Sans"/>
          <w:color w:val="232323"/>
          <w:sz w:val="22"/>
          <w:szCs w:val="22"/>
          <w:lang w:eastAsia="en-GB"/>
        </w:rPr>
        <w:t xml:space="preserve"> policy easier to implement and enforce</w:t>
      </w:r>
      <w:r>
        <w:rPr>
          <w:rFonts w:ascii="Gill Sans" w:hAnsi="Gill Sans"/>
          <w:color w:val="232323"/>
          <w:sz w:val="22"/>
          <w:szCs w:val="22"/>
          <w:lang w:eastAsia="en-GB"/>
        </w:rPr>
        <w:t xml:space="preserve"> and new staff, visitors to understand whom </w:t>
      </w:r>
      <w:r w:rsidR="00535AB3">
        <w:rPr>
          <w:rFonts w:ascii="Gill Sans" w:hAnsi="Gill Sans"/>
          <w:color w:val="232323"/>
          <w:sz w:val="22"/>
          <w:szCs w:val="22"/>
          <w:lang w:eastAsia="en-GB"/>
        </w:rPr>
        <w:t>they</w:t>
      </w:r>
      <w:r>
        <w:rPr>
          <w:rFonts w:ascii="Gill Sans" w:hAnsi="Gill Sans"/>
          <w:color w:val="232323"/>
          <w:sz w:val="22"/>
          <w:szCs w:val="22"/>
          <w:lang w:eastAsia="en-GB"/>
        </w:rPr>
        <w:t xml:space="preserve"> may need to seek advice from</w:t>
      </w:r>
      <w:r w:rsidRPr="00985998">
        <w:rPr>
          <w:rFonts w:ascii="Gill Sans" w:hAnsi="Gill Sans"/>
          <w:color w:val="232323"/>
          <w:sz w:val="22"/>
          <w:szCs w:val="22"/>
          <w:lang w:eastAsia="en-GB"/>
        </w:rPr>
        <w:t>.</w:t>
      </w:r>
    </w:p>
    <w:p w:rsidR="000A4DCE" w:rsidRPr="00985998" w:rsidRDefault="000A4DCE" w:rsidP="000A4DCE">
      <w:pPr>
        <w:pStyle w:val="DefaultText"/>
        <w:numPr>
          <w:ilvl w:val="0"/>
          <w:numId w:val="1"/>
        </w:numPr>
        <w:rPr>
          <w:rFonts w:ascii="Gill Sans" w:hAnsi="Gill Sans"/>
          <w:color w:val="232323"/>
          <w:sz w:val="22"/>
          <w:szCs w:val="22"/>
          <w:lang w:eastAsia="en-GB"/>
        </w:rPr>
      </w:pPr>
      <w:r>
        <w:rPr>
          <w:rFonts w:ascii="Gill Sans" w:hAnsi="Gill Sans"/>
          <w:b/>
          <w:color w:val="FF0000"/>
          <w:sz w:val="22"/>
          <w:szCs w:val="22"/>
          <w:lang w:eastAsia="en-GB"/>
        </w:rPr>
        <w:t>DON’T</w:t>
      </w:r>
      <w:r w:rsidRPr="000A4DCE">
        <w:rPr>
          <w:rFonts w:ascii="Gill Sans" w:hAnsi="Gill Sans"/>
          <w:color w:val="232323"/>
          <w:sz w:val="22"/>
          <w:szCs w:val="22"/>
          <w:lang w:eastAsia="en-GB"/>
        </w:rPr>
        <w:t xml:space="preserve"> </w:t>
      </w:r>
      <w:r w:rsidRPr="00985998">
        <w:rPr>
          <w:rFonts w:ascii="Gill Sans" w:hAnsi="Gill Sans"/>
          <w:color w:val="232323"/>
          <w:sz w:val="22"/>
          <w:szCs w:val="22"/>
          <w:lang w:eastAsia="en-GB"/>
        </w:rPr>
        <w:t>pick up any items from the floors. Whether it is in a packet or in a raw state. Corrective actions should be reporting accidental spillages to the</w:t>
      </w:r>
      <w:r>
        <w:rPr>
          <w:rFonts w:ascii="Gill Sans" w:hAnsi="Gill Sans"/>
          <w:color w:val="232323"/>
          <w:sz w:val="22"/>
          <w:szCs w:val="22"/>
          <w:lang w:eastAsia="en-GB"/>
        </w:rPr>
        <w:t xml:space="preserve"> line cleaner,</w:t>
      </w:r>
      <w:r w:rsidRPr="00985998">
        <w:rPr>
          <w:rFonts w:ascii="Gill Sans" w:hAnsi="Gill Sans"/>
          <w:color w:val="232323"/>
          <w:sz w:val="22"/>
          <w:szCs w:val="22"/>
          <w:lang w:eastAsia="en-GB"/>
        </w:rPr>
        <w:t xml:space="preserve"> line manager or hygiene team.</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wash your hands immediately if you come into contact with any item from the floor.</w:t>
      </w:r>
      <w:r>
        <w:rPr>
          <w:rFonts w:ascii="Gill Sans" w:hAnsi="Gill Sans"/>
          <w:color w:val="232323"/>
          <w:sz w:val="22"/>
          <w:szCs w:val="22"/>
          <w:lang w:eastAsia="en-GB"/>
        </w:rPr>
        <w:t xml:space="preserve"> C</w:t>
      </w:r>
      <w:r w:rsidR="00535AB3">
        <w:rPr>
          <w:rFonts w:ascii="Gill Sans" w:hAnsi="Gill Sans"/>
          <w:color w:val="232323"/>
          <w:sz w:val="22"/>
          <w:szCs w:val="22"/>
          <w:lang w:eastAsia="en-GB"/>
        </w:rPr>
        <w:t>hange all PPE/PPC dispose of disposable PPE in the waste bins provided.</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Pr>
          <w:rFonts w:ascii="Gill Sans" w:hAnsi="Gill Sans"/>
          <w:color w:val="232323"/>
          <w:sz w:val="22"/>
          <w:szCs w:val="22"/>
          <w:lang w:eastAsia="en-GB"/>
        </w:rPr>
        <w:t xml:space="preserve"> </w:t>
      </w:r>
      <w:r w:rsidRPr="00985998">
        <w:rPr>
          <w:rFonts w:ascii="Gill Sans" w:hAnsi="Gill Sans"/>
          <w:color w:val="232323"/>
          <w:sz w:val="22"/>
          <w:szCs w:val="22"/>
          <w:lang w:eastAsia="en-GB"/>
        </w:rPr>
        <w:t>ensure you are wearing a barrier between yourself and the product. Items include; coats/overalls, plastic aprons or plastic sleeves, hairnets and balaclavas, and gloves, when appropriate.</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FF0000"/>
          <w:sz w:val="22"/>
          <w:szCs w:val="22"/>
          <w:lang w:eastAsia="en-GB"/>
        </w:rPr>
        <w:t>DON’T</w:t>
      </w:r>
      <w:r w:rsidRPr="000A4DCE">
        <w:rPr>
          <w:rFonts w:ascii="Gill Sans" w:hAnsi="Gill Sans"/>
          <w:color w:val="FF0000"/>
          <w:sz w:val="22"/>
          <w:szCs w:val="22"/>
          <w:lang w:eastAsia="en-GB"/>
        </w:rPr>
        <w:t xml:space="preserve"> </w:t>
      </w:r>
      <w:r w:rsidRPr="00985998">
        <w:rPr>
          <w:rFonts w:ascii="Gill Sans" w:hAnsi="Gill Sans"/>
          <w:color w:val="232323"/>
          <w:sz w:val="22"/>
          <w:szCs w:val="22"/>
          <w:lang w:eastAsia="en-GB"/>
        </w:rPr>
        <w:t>wear protective clothing outside the production areas; these must be changed regularly when visually dirty</w:t>
      </w:r>
      <w:r>
        <w:rPr>
          <w:rFonts w:ascii="Gill Sans" w:hAnsi="Gill Sans"/>
          <w:color w:val="232323"/>
          <w:sz w:val="22"/>
          <w:szCs w:val="22"/>
          <w:lang w:eastAsia="en-GB"/>
        </w:rPr>
        <w:t xml:space="preserve"> and stored in the hooks provided in the entrance areas</w:t>
      </w:r>
      <w:r w:rsidRPr="00985998">
        <w:rPr>
          <w:rFonts w:ascii="Gill Sans" w:hAnsi="Gill Sans"/>
          <w:color w:val="232323"/>
          <w:sz w:val="22"/>
          <w:szCs w:val="22"/>
          <w:lang w:eastAsia="en-GB"/>
        </w:rPr>
        <w:t>.</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FF0000"/>
          <w:sz w:val="22"/>
          <w:szCs w:val="22"/>
          <w:lang w:eastAsia="en-GB"/>
        </w:rPr>
        <w:t>DON’T</w:t>
      </w:r>
      <w:r w:rsidRPr="000A4DCE">
        <w:rPr>
          <w:rFonts w:ascii="Gill Sans" w:hAnsi="Gill Sans"/>
          <w:color w:val="FF0000"/>
          <w:sz w:val="22"/>
          <w:szCs w:val="22"/>
          <w:lang w:eastAsia="en-GB"/>
        </w:rPr>
        <w:t xml:space="preserve"> </w:t>
      </w:r>
      <w:r w:rsidRPr="00985998">
        <w:rPr>
          <w:rFonts w:ascii="Gill Sans" w:hAnsi="Gill Sans"/>
          <w:color w:val="232323"/>
          <w:sz w:val="22"/>
          <w:szCs w:val="22"/>
          <w:lang w:eastAsia="en-GB"/>
        </w:rPr>
        <w:t xml:space="preserve">wear </w:t>
      </w:r>
      <w:r w:rsidRPr="00B91A97">
        <w:rPr>
          <w:rFonts w:ascii="Gill Sans" w:hAnsi="Gill Sans"/>
          <w:noProof/>
          <w:color w:val="232323"/>
          <w:sz w:val="22"/>
          <w:szCs w:val="22"/>
          <w:lang w:eastAsia="en-GB"/>
        </w:rPr>
        <w:t>jewelry</w:t>
      </w:r>
      <w:r w:rsidRPr="00985998">
        <w:rPr>
          <w:rFonts w:ascii="Gill Sans" w:hAnsi="Gill Sans"/>
          <w:color w:val="232323"/>
          <w:sz w:val="22"/>
          <w:szCs w:val="22"/>
          <w:lang w:eastAsia="en-GB"/>
        </w:rPr>
        <w:t xml:space="preserve"> in the production areas, period</w:t>
      </w:r>
      <w:r w:rsidR="00535AB3">
        <w:rPr>
          <w:rFonts w:ascii="Gill Sans" w:hAnsi="Gill Sans"/>
          <w:color w:val="232323"/>
          <w:sz w:val="22"/>
          <w:szCs w:val="22"/>
          <w:lang w:eastAsia="en-GB"/>
        </w:rPr>
        <w:t>!</w:t>
      </w:r>
      <w:r w:rsidRPr="00985998">
        <w:rPr>
          <w:rFonts w:ascii="Gill Sans" w:hAnsi="Gill Sans"/>
          <w:color w:val="232323"/>
          <w:sz w:val="22"/>
          <w:szCs w:val="22"/>
          <w:lang w:eastAsia="en-GB"/>
        </w:rPr>
        <w:t xml:space="preserve"> Tongue rings, </w:t>
      </w:r>
      <w:r w:rsidRPr="00955C43">
        <w:rPr>
          <w:rFonts w:ascii="Gill Sans" w:hAnsi="Gill Sans"/>
          <w:noProof/>
          <w:color w:val="232323"/>
          <w:sz w:val="22"/>
          <w:szCs w:val="22"/>
          <w:lang w:eastAsia="en-GB"/>
        </w:rPr>
        <w:t>earrings</w:t>
      </w:r>
      <w:r w:rsidRPr="00985998">
        <w:rPr>
          <w:rFonts w:ascii="Gill Sans" w:hAnsi="Gill Sans"/>
          <w:color w:val="232323"/>
          <w:sz w:val="22"/>
          <w:szCs w:val="22"/>
          <w:lang w:eastAsia="en-GB"/>
        </w:rPr>
        <w:t xml:space="preserve"> and any other body piercings, including those that are covered are not to be worn in a production area. </w:t>
      </w:r>
      <w:r w:rsidR="00535AB3" w:rsidRPr="00985998">
        <w:rPr>
          <w:rFonts w:ascii="Gill Sans" w:hAnsi="Gill Sans"/>
          <w:color w:val="232323"/>
          <w:sz w:val="22"/>
          <w:szCs w:val="22"/>
          <w:lang w:eastAsia="en-GB"/>
        </w:rPr>
        <w:t xml:space="preserve">This prevents foreign </w:t>
      </w:r>
      <w:r w:rsidR="00535AB3" w:rsidRPr="00955C43">
        <w:rPr>
          <w:rFonts w:ascii="Gill Sans" w:hAnsi="Gill Sans"/>
          <w:noProof/>
          <w:color w:val="232323"/>
          <w:sz w:val="22"/>
          <w:szCs w:val="22"/>
          <w:lang w:eastAsia="en-GB"/>
        </w:rPr>
        <w:t>material</w:t>
      </w:r>
      <w:r w:rsidR="00535AB3">
        <w:rPr>
          <w:rFonts w:ascii="Gill Sans" w:hAnsi="Gill Sans"/>
          <w:noProof/>
          <w:color w:val="232323"/>
          <w:sz w:val="22"/>
          <w:szCs w:val="22"/>
          <w:lang w:eastAsia="en-GB"/>
        </w:rPr>
        <w:t xml:space="preserve"> from</w:t>
      </w:r>
      <w:r w:rsidR="00535AB3" w:rsidRPr="00985998">
        <w:rPr>
          <w:rFonts w:ascii="Gill Sans" w:hAnsi="Gill Sans"/>
          <w:color w:val="232323"/>
          <w:sz w:val="22"/>
          <w:szCs w:val="22"/>
          <w:lang w:eastAsia="en-GB"/>
        </w:rPr>
        <w:t xml:space="preserve"> contaminating products</w:t>
      </w:r>
      <w:r w:rsidR="00535AB3">
        <w:rPr>
          <w:rFonts w:ascii="Gill Sans" w:hAnsi="Gill Sans"/>
          <w:color w:val="232323"/>
          <w:sz w:val="22"/>
          <w:szCs w:val="22"/>
          <w:lang w:eastAsia="en-GB"/>
        </w:rPr>
        <w:t xml:space="preserve"> and reduces</w:t>
      </w:r>
      <w:r>
        <w:rPr>
          <w:rFonts w:ascii="Gill Sans" w:hAnsi="Gill Sans"/>
          <w:color w:val="232323"/>
          <w:sz w:val="22"/>
          <w:szCs w:val="22"/>
          <w:lang w:eastAsia="en-GB"/>
        </w:rPr>
        <w:t xml:space="preserve"> </w:t>
      </w:r>
      <w:r w:rsidR="00535AB3">
        <w:rPr>
          <w:rFonts w:ascii="Gill Sans" w:hAnsi="Gill Sans"/>
          <w:color w:val="232323"/>
          <w:sz w:val="22"/>
          <w:szCs w:val="22"/>
          <w:lang w:eastAsia="en-GB"/>
        </w:rPr>
        <w:t>micro-</w:t>
      </w:r>
      <w:r>
        <w:rPr>
          <w:rFonts w:ascii="Gill Sans" w:hAnsi="Gill Sans"/>
          <w:color w:val="232323"/>
          <w:sz w:val="22"/>
          <w:szCs w:val="22"/>
          <w:lang w:eastAsia="en-GB"/>
        </w:rPr>
        <w:t>bacteria</w:t>
      </w:r>
      <w:r w:rsidR="00535AB3">
        <w:rPr>
          <w:rFonts w:ascii="Gill Sans" w:hAnsi="Gill Sans"/>
          <w:color w:val="232323"/>
          <w:sz w:val="22"/>
          <w:szCs w:val="22"/>
          <w:lang w:eastAsia="en-GB"/>
        </w:rPr>
        <w:t>l growth</w:t>
      </w:r>
      <w:r w:rsidRPr="00985998">
        <w:rPr>
          <w:rFonts w:ascii="Gill Sans" w:hAnsi="Gill Sans"/>
          <w:color w:val="232323"/>
          <w:sz w:val="22"/>
          <w:szCs w:val="22"/>
          <w:lang w:eastAsia="en-GB"/>
        </w:rPr>
        <w:t>.</w:t>
      </w:r>
      <w:r w:rsidR="00535AB3">
        <w:rPr>
          <w:rFonts w:ascii="Gill Sans" w:hAnsi="Gill Sans"/>
          <w:color w:val="232323"/>
          <w:sz w:val="22"/>
          <w:szCs w:val="22"/>
          <w:lang w:eastAsia="en-GB"/>
        </w:rPr>
        <w:t xml:space="preserve"> One plain ring may be worn only.</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regularly check</w:t>
      </w:r>
      <w:r>
        <w:rPr>
          <w:rFonts w:ascii="Gill Sans" w:hAnsi="Gill Sans"/>
          <w:color w:val="232323"/>
          <w:sz w:val="22"/>
          <w:szCs w:val="22"/>
          <w:lang w:eastAsia="en-GB"/>
        </w:rPr>
        <w:t>s on</w:t>
      </w:r>
      <w:r w:rsidRPr="00985998">
        <w:rPr>
          <w:rFonts w:ascii="Gill Sans" w:hAnsi="Gill Sans"/>
          <w:color w:val="232323"/>
          <w:sz w:val="22"/>
          <w:szCs w:val="22"/>
          <w:lang w:eastAsia="en-GB"/>
        </w:rPr>
        <w:t xml:space="preserve"> footwear and clothing for frayed edges or loose snaps, report the damaged item to the laundry store </w:t>
      </w:r>
      <w:r>
        <w:rPr>
          <w:rFonts w:ascii="Gill Sans" w:hAnsi="Gill Sans"/>
          <w:color w:val="232323"/>
          <w:sz w:val="22"/>
          <w:szCs w:val="22"/>
          <w:lang w:eastAsia="en-GB"/>
        </w:rPr>
        <w:t xml:space="preserve">by removing the item from the area </w:t>
      </w:r>
      <w:r w:rsidRPr="00985998">
        <w:rPr>
          <w:rFonts w:ascii="Gill Sans" w:hAnsi="Gill Sans"/>
          <w:color w:val="232323"/>
          <w:sz w:val="22"/>
          <w:szCs w:val="22"/>
          <w:lang w:eastAsia="en-GB"/>
        </w:rPr>
        <w:t>and select a new</w:t>
      </w:r>
      <w:r>
        <w:rPr>
          <w:rFonts w:ascii="Gill Sans" w:hAnsi="Gill Sans"/>
          <w:color w:val="232323"/>
          <w:sz w:val="22"/>
          <w:szCs w:val="22"/>
          <w:lang w:eastAsia="en-GB"/>
        </w:rPr>
        <w:t xml:space="preserve"> </w:t>
      </w:r>
      <w:r w:rsidR="00535AB3">
        <w:rPr>
          <w:rFonts w:ascii="Gill Sans" w:hAnsi="Gill Sans"/>
          <w:color w:val="232323"/>
          <w:sz w:val="22"/>
          <w:szCs w:val="22"/>
          <w:lang w:eastAsia="en-GB"/>
        </w:rPr>
        <w:t xml:space="preserve">clean </w:t>
      </w:r>
      <w:r>
        <w:rPr>
          <w:rFonts w:ascii="Gill Sans" w:hAnsi="Gill Sans"/>
          <w:color w:val="232323"/>
          <w:sz w:val="22"/>
          <w:szCs w:val="22"/>
          <w:lang w:eastAsia="en-GB"/>
        </w:rPr>
        <w:t>coat from the entrance storage rack</w:t>
      </w:r>
      <w:r w:rsidRPr="00985998">
        <w:rPr>
          <w:rFonts w:ascii="Gill Sans" w:hAnsi="Gill Sans"/>
          <w:color w:val="232323"/>
          <w:sz w:val="22"/>
          <w:szCs w:val="22"/>
          <w:lang w:eastAsia="en-GB"/>
        </w:rPr>
        <w:t>.</w:t>
      </w:r>
    </w:p>
    <w:p w:rsidR="000A4DCE" w:rsidRPr="00535AB3" w:rsidRDefault="000A4DCE" w:rsidP="00535AB3">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ensure that all external footwear is removed prior to swing</w:t>
      </w:r>
      <w:r>
        <w:rPr>
          <w:rFonts w:ascii="Gill Sans" w:hAnsi="Gill Sans"/>
          <w:color w:val="232323"/>
          <w:sz w:val="22"/>
          <w:szCs w:val="22"/>
          <w:lang w:eastAsia="en-GB"/>
        </w:rPr>
        <w:t>ing</w:t>
      </w:r>
      <w:r w:rsidRPr="00985998">
        <w:rPr>
          <w:rFonts w:ascii="Gill Sans" w:hAnsi="Gill Sans"/>
          <w:color w:val="232323"/>
          <w:sz w:val="22"/>
          <w:szCs w:val="22"/>
          <w:lang w:eastAsia="en-GB"/>
        </w:rPr>
        <w:t xml:space="preserve"> legs into the internal boot area. This has to be an effective barrier against microbial contamination that travels</w:t>
      </w:r>
      <w:r>
        <w:rPr>
          <w:rFonts w:ascii="Gill Sans" w:hAnsi="Gill Sans"/>
          <w:color w:val="232323"/>
          <w:sz w:val="22"/>
          <w:szCs w:val="22"/>
          <w:lang w:eastAsia="en-GB"/>
        </w:rPr>
        <w:t xml:space="preserve"> from footwear</w:t>
      </w:r>
      <w:r w:rsidRPr="00985998">
        <w:rPr>
          <w:rFonts w:ascii="Gill Sans" w:hAnsi="Gill Sans"/>
          <w:color w:val="232323"/>
          <w:sz w:val="22"/>
          <w:szCs w:val="22"/>
          <w:lang w:eastAsia="en-GB"/>
        </w:rPr>
        <w:t xml:space="preserve"> through food-contact areas </w:t>
      </w:r>
      <w:r>
        <w:rPr>
          <w:rFonts w:ascii="Gill Sans" w:hAnsi="Gill Sans"/>
          <w:color w:val="232323"/>
          <w:sz w:val="22"/>
          <w:szCs w:val="22"/>
          <w:lang w:eastAsia="en-GB"/>
        </w:rPr>
        <w:t>low risk to</w:t>
      </w:r>
      <w:r w:rsidRPr="00985998">
        <w:rPr>
          <w:rFonts w:ascii="Gill Sans" w:hAnsi="Gill Sans"/>
          <w:color w:val="232323"/>
          <w:sz w:val="22"/>
          <w:szCs w:val="22"/>
          <w:lang w:eastAsia="en-GB"/>
        </w:rPr>
        <w:t xml:space="preserve"> </w:t>
      </w:r>
      <w:r w:rsidRPr="00955C43">
        <w:rPr>
          <w:rFonts w:ascii="Gill Sans" w:hAnsi="Gill Sans"/>
          <w:noProof/>
          <w:color w:val="232323"/>
          <w:sz w:val="22"/>
          <w:szCs w:val="22"/>
          <w:lang w:eastAsia="en-GB"/>
        </w:rPr>
        <w:t>high</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sidRPr="00985998">
        <w:rPr>
          <w:rFonts w:ascii="Gill Sans" w:hAnsi="Gill Sans"/>
          <w:color w:val="232323"/>
          <w:sz w:val="22"/>
          <w:szCs w:val="22"/>
          <w:lang w:eastAsia="en-GB"/>
        </w:rPr>
        <w:t xml:space="preserve"> areas.</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FF0000"/>
          <w:sz w:val="22"/>
          <w:szCs w:val="22"/>
          <w:lang w:eastAsia="en-GB"/>
        </w:rPr>
        <w:t>DON’T</w:t>
      </w:r>
      <w:r w:rsidRPr="000A4DCE">
        <w:rPr>
          <w:rFonts w:ascii="Gill Sans" w:hAnsi="Gill Sans"/>
          <w:color w:val="FF0000"/>
          <w:sz w:val="22"/>
          <w:szCs w:val="22"/>
          <w:lang w:eastAsia="en-GB"/>
        </w:rPr>
        <w:t xml:space="preserve"> </w:t>
      </w:r>
      <w:r w:rsidRPr="00985998">
        <w:rPr>
          <w:rFonts w:ascii="Gill Sans" w:hAnsi="Gill Sans"/>
          <w:color w:val="232323"/>
          <w:sz w:val="22"/>
          <w:szCs w:val="22"/>
          <w:lang w:eastAsia="en-GB"/>
        </w:rPr>
        <w:t>remove internal footwear from the boot areas, all boots must remain at the entrance of the departments</w:t>
      </w:r>
      <w:r>
        <w:rPr>
          <w:rFonts w:ascii="Gill Sans" w:hAnsi="Gill Sans"/>
          <w:color w:val="232323"/>
          <w:sz w:val="22"/>
          <w:szCs w:val="22"/>
          <w:lang w:eastAsia="en-GB"/>
        </w:rPr>
        <w:t xml:space="preserve"> stored on the racking provided</w:t>
      </w:r>
      <w:r w:rsidRPr="00985998">
        <w:rPr>
          <w:rFonts w:ascii="Gill Sans" w:hAnsi="Gill Sans"/>
          <w:color w:val="232323"/>
          <w:sz w:val="22"/>
          <w:szCs w:val="22"/>
          <w:lang w:eastAsia="en-GB"/>
        </w:rPr>
        <w:t>.</w:t>
      </w:r>
    </w:p>
    <w:p w:rsidR="000A4DCE"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ensure that all personnel wash their hands and follow the departmental entrance procedures. All personnel </w:t>
      </w:r>
      <w:r>
        <w:rPr>
          <w:rFonts w:ascii="Gill Sans" w:hAnsi="Gill Sans"/>
          <w:noProof/>
          <w:color w:val="232323"/>
          <w:sz w:val="22"/>
          <w:szCs w:val="22"/>
          <w:lang w:eastAsia="en-GB"/>
        </w:rPr>
        <w:t>is</w:t>
      </w:r>
      <w:r w:rsidRPr="00985998">
        <w:rPr>
          <w:rFonts w:ascii="Gill Sans" w:hAnsi="Gill Sans"/>
          <w:color w:val="232323"/>
          <w:sz w:val="22"/>
          <w:szCs w:val="22"/>
          <w:lang w:eastAsia="en-GB"/>
        </w:rPr>
        <w:t xml:space="preserve"> subjected to washing their hands prior to entry. </w:t>
      </w:r>
      <w:r w:rsidR="00535AB3">
        <w:rPr>
          <w:rFonts w:ascii="Gill Sans" w:hAnsi="Gill Sans"/>
          <w:color w:val="232323"/>
          <w:sz w:val="22"/>
          <w:szCs w:val="22"/>
          <w:lang w:eastAsia="en-GB"/>
        </w:rPr>
        <w:t xml:space="preserve">Personnel must acknowledge the signage at the entrance and follow the step by step guides displayed. </w:t>
      </w:r>
      <w:r w:rsidRPr="00985998">
        <w:rPr>
          <w:rFonts w:ascii="Gill Sans" w:hAnsi="Gill Sans"/>
          <w:color w:val="232323"/>
          <w:sz w:val="22"/>
          <w:szCs w:val="22"/>
          <w:lang w:eastAsia="en-GB"/>
        </w:rPr>
        <w:t xml:space="preserve">This policy also </w:t>
      </w:r>
      <w:r w:rsidRPr="00955C43">
        <w:rPr>
          <w:rFonts w:ascii="Gill Sans" w:hAnsi="Gill Sans"/>
          <w:noProof/>
          <w:color w:val="232323"/>
          <w:sz w:val="22"/>
          <w:szCs w:val="22"/>
          <w:lang w:eastAsia="en-GB"/>
        </w:rPr>
        <w:t>includes</w:t>
      </w:r>
      <w:r w:rsidRPr="00985998">
        <w:rPr>
          <w:rFonts w:ascii="Gill Sans" w:hAnsi="Gill Sans"/>
          <w:color w:val="232323"/>
          <w:sz w:val="22"/>
          <w:szCs w:val="22"/>
          <w:lang w:eastAsia="en-GB"/>
        </w:rPr>
        <w:t xml:space="preserve"> Visitors, Contractors etc. All staff must be aware of the</w:t>
      </w:r>
      <w:r w:rsidRPr="00985998">
        <w:rPr>
          <w:rFonts w:ascii="Gill Sans" w:hAnsi="Gill Sans"/>
          <w:sz w:val="22"/>
          <w:szCs w:val="22"/>
        </w:rPr>
        <w:t xml:space="preserve"> </w:t>
      </w:r>
      <w:r w:rsidRPr="00985998">
        <w:rPr>
          <w:rFonts w:ascii="Gill Sans" w:hAnsi="Gill Sans"/>
          <w:color w:val="232323"/>
          <w:sz w:val="22"/>
          <w:szCs w:val="22"/>
          <w:lang w:eastAsia="en-GB"/>
        </w:rPr>
        <w:t xml:space="preserve">company’s </w:t>
      </w:r>
      <w:r w:rsidRPr="00955C43">
        <w:rPr>
          <w:rFonts w:ascii="Gill Sans" w:hAnsi="Gill Sans"/>
          <w:noProof/>
          <w:color w:val="232323"/>
          <w:sz w:val="22"/>
          <w:szCs w:val="22"/>
          <w:lang w:eastAsia="en-GB"/>
        </w:rPr>
        <w:t>Handwashing</w:t>
      </w:r>
      <w:r w:rsidRPr="00985998">
        <w:rPr>
          <w:rFonts w:ascii="Gill Sans" w:hAnsi="Gill Sans"/>
          <w:color w:val="232323"/>
          <w:sz w:val="22"/>
          <w:szCs w:val="22"/>
          <w:lang w:eastAsia="en-GB"/>
        </w:rPr>
        <w:t xml:space="preserve"> </w:t>
      </w:r>
      <w:r w:rsidRPr="00985998">
        <w:rPr>
          <w:rFonts w:ascii="Gill Sans" w:hAnsi="Gill Sans"/>
          <w:color w:val="232323"/>
          <w:sz w:val="22"/>
          <w:szCs w:val="22"/>
          <w:lang w:eastAsia="en-GB"/>
        </w:rPr>
        <w:lastRenderedPageBreak/>
        <w:t>policy they are required to wash their hands after any type of activity that could contaminate the hands with pathogens, including using the toilets, blowing the nose or touching any body parts, handling of raw food, waste or non-food-contact surfaces such as light switches or pipes, and door handles etc.</w:t>
      </w:r>
      <w:r w:rsidRPr="00985998">
        <w:rPr>
          <w:rFonts w:ascii="Gill Sans" w:hAnsi="Gill Sans"/>
          <w:sz w:val="22"/>
          <w:szCs w:val="22"/>
        </w:rPr>
        <w:t xml:space="preserve"> </w:t>
      </w:r>
      <w:r w:rsidRPr="00985998">
        <w:rPr>
          <w:rFonts w:ascii="Gill Sans" w:hAnsi="Gill Sans"/>
          <w:color w:val="232323"/>
          <w:sz w:val="22"/>
          <w:szCs w:val="22"/>
          <w:lang w:eastAsia="en-GB"/>
        </w:rPr>
        <w:t xml:space="preserve">Random use of hand swabs </w:t>
      </w:r>
      <w:r>
        <w:rPr>
          <w:rFonts w:ascii="Gill Sans" w:hAnsi="Gill Sans"/>
          <w:noProof/>
          <w:color w:val="232323"/>
          <w:sz w:val="22"/>
          <w:szCs w:val="22"/>
          <w:lang w:eastAsia="en-GB"/>
        </w:rPr>
        <w:t>is</w:t>
      </w:r>
      <w:r w:rsidRPr="00985998">
        <w:rPr>
          <w:rFonts w:ascii="Gill Sans" w:hAnsi="Gill Sans"/>
          <w:color w:val="232323"/>
          <w:sz w:val="22"/>
          <w:szCs w:val="22"/>
          <w:lang w:eastAsia="en-GB"/>
        </w:rPr>
        <w:t xml:space="preserve"> used to verify hand cleanliness.</w:t>
      </w:r>
      <w:r>
        <w:rPr>
          <w:rFonts w:ascii="Gill Sans" w:hAnsi="Gill Sans"/>
          <w:color w:val="232323"/>
          <w:sz w:val="22"/>
          <w:szCs w:val="22"/>
          <w:lang w:eastAsia="en-GB"/>
        </w:rPr>
        <w:t xml:space="preserve"> Turnstiles to </w:t>
      </w:r>
      <w:r w:rsidR="00535AB3">
        <w:rPr>
          <w:rFonts w:ascii="Gill Sans" w:hAnsi="Gill Sans"/>
          <w:color w:val="232323"/>
          <w:sz w:val="22"/>
          <w:szCs w:val="22"/>
          <w:lang w:eastAsia="en-GB"/>
        </w:rPr>
        <w:t xml:space="preserve">the </w:t>
      </w:r>
      <w:r>
        <w:rPr>
          <w:rFonts w:ascii="Gill Sans" w:hAnsi="Gill Sans"/>
          <w:color w:val="232323"/>
          <w:sz w:val="22"/>
          <w:szCs w:val="22"/>
          <w:lang w:eastAsia="en-GB"/>
        </w:rPr>
        <w:t>high</w:t>
      </w:r>
      <w:r w:rsidR="00535AB3">
        <w:rPr>
          <w:rFonts w:ascii="Gill Sans" w:hAnsi="Gill Sans"/>
          <w:color w:val="232323"/>
          <w:sz w:val="22"/>
          <w:szCs w:val="22"/>
          <w:lang w:eastAsia="en-GB"/>
        </w:rPr>
        <w:t>-</w:t>
      </w:r>
      <w:r>
        <w:rPr>
          <w:rFonts w:ascii="Gill Sans" w:hAnsi="Gill Sans"/>
          <w:color w:val="232323"/>
          <w:sz w:val="22"/>
          <w:szCs w:val="22"/>
          <w:lang w:eastAsia="en-GB"/>
        </w:rPr>
        <w:t xml:space="preserve">risk areas are used to </w:t>
      </w:r>
      <w:r w:rsidRPr="00B91A97">
        <w:rPr>
          <w:rFonts w:ascii="Gill Sans" w:hAnsi="Gill Sans"/>
          <w:noProof/>
          <w:color w:val="232323"/>
          <w:sz w:val="22"/>
          <w:szCs w:val="22"/>
          <w:lang w:eastAsia="en-GB"/>
        </w:rPr>
        <w:t>saniti</w:t>
      </w:r>
      <w:r>
        <w:rPr>
          <w:rFonts w:ascii="Gill Sans" w:hAnsi="Gill Sans"/>
          <w:noProof/>
          <w:color w:val="232323"/>
          <w:sz w:val="22"/>
          <w:szCs w:val="22"/>
          <w:lang w:eastAsia="en-GB"/>
        </w:rPr>
        <w:t>z</w:t>
      </w:r>
      <w:r w:rsidRPr="00B91A97">
        <w:rPr>
          <w:rFonts w:ascii="Gill Sans" w:hAnsi="Gill Sans"/>
          <w:noProof/>
          <w:color w:val="232323"/>
          <w:sz w:val="22"/>
          <w:szCs w:val="22"/>
          <w:lang w:eastAsia="en-GB"/>
        </w:rPr>
        <w:t>e</w:t>
      </w:r>
      <w:r>
        <w:rPr>
          <w:rFonts w:ascii="Gill Sans" w:hAnsi="Gill Sans"/>
          <w:color w:val="232323"/>
          <w:sz w:val="22"/>
          <w:szCs w:val="22"/>
          <w:lang w:eastAsia="en-GB"/>
        </w:rPr>
        <w:t xml:space="preserve"> the hands where handwashing may have been missed. All personnel must rub the hands effectively for reduction </w:t>
      </w:r>
      <w:r w:rsidRPr="00B91A97">
        <w:rPr>
          <w:rFonts w:ascii="Gill Sans" w:hAnsi="Gill Sans"/>
          <w:noProof/>
          <w:color w:val="232323"/>
          <w:sz w:val="22"/>
          <w:szCs w:val="22"/>
          <w:lang w:eastAsia="en-GB"/>
        </w:rPr>
        <w:t xml:space="preserve">of </w:t>
      </w:r>
      <w:r>
        <w:rPr>
          <w:rFonts w:ascii="Gill Sans" w:hAnsi="Gill Sans"/>
          <w:color w:val="232323"/>
          <w:sz w:val="22"/>
          <w:szCs w:val="22"/>
          <w:lang w:eastAsia="en-GB"/>
        </w:rPr>
        <w:t>bacteria</w:t>
      </w:r>
      <w:r w:rsidR="00535AB3">
        <w:rPr>
          <w:rFonts w:ascii="Gill Sans" w:hAnsi="Gill Sans"/>
          <w:color w:val="232323"/>
          <w:sz w:val="22"/>
          <w:szCs w:val="22"/>
          <w:lang w:eastAsia="en-GB"/>
        </w:rPr>
        <w:t>l growth</w:t>
      </w:r>
      <w:r>
        <w:rPr>
          <w:rFonts w:ascii="Gill Sans" w:hAnsi="Gill Sans"/>
          <w:color w:val="232323"/>
          <w:sz w:val="22"/>
          <w:szCs w:val="22"/>
          <w:lang w:eastAsia="en-GB"/>
        </w:rPr>
        <w:t>.</w:t>
      </w:r>
    </w:p>
    <w:p w:rsidR="000A4DCE" w:rsidRPr="00F62549"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Pr>
          <w:rFonts w:ascii="Gill Sans" w:hAnsi="Gill Sans"/>
          <w:color w:val="232323"/>
          <w:sz w:val="22"/>
          <w:szCs w:val="22"/>
          <w:lang w:eastAsia="en-GB"/>
        </w:rPr>
        <w:t xml:space="preserve"> ensure that any packaging from a </w:t>
      </w:r>
      <w:r w:rsidRPr="00955C43">
        <w:rPr>
          <w:rFonts w:ascii="Gill Sans" w:hAnsi="Gill Sans"/>
          <w:noProof/>
          <w:color w:val="232323"/>
          <w:sz w:val="22"/>
          <w:szCs w:val="22"/>
          <w:lang w:eastAsia="en-GB"/>
        </w:rPr>
        <w:t>low</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Pr>
          <w:rFonts w:ascii="Gill Sans" w:hAnsi="Gill Sans"/>
          <w:color w:val="232323"/>
          <w:sz w:val="22"/>
          <w:szCs w:val="22"/>
          <w:lang w:eastAsia="en-GB"/>
        </w:rPr>
        <w:t xml:space="preserve"> area </w:t>
      </w:r>
      <w:r w:rsidR="00535AB3">
        <w:rPr>
          <w:rFonts w:ascii="Gill Sans" w:hAnsi="Gill Sans"/>
          <w:color w:val="232323"/>
          <w:sz w:val="22"/>
          <w:szCs w:val="22"/>
          <w:lang w:eastAsia="en-GB"/>
        </w:rPr>
        <w:t xml:space="preserve">transferred to a high-risk area </w:t>
      </w:r>
      <w:r>
        <w:rPr>
          <w:rFonts w:ascii="Gill Sans" w:hAnsi="Gill Sans"/>
          <w:color w:val="232323"/>
          <w:sz w:val="22"/>
          <w:szCs w:val="22"/>
          <w:lang w:eastAsia="en-GB"/>
        </w:rPr>
        <w:t xml:space="preserve">is thoroughly wiped and </w:t>
      </w:r>
      <w:r w:rsidRPr="00955C43">
        <w:rPr>
          <w:rFonts w:ascii="Gill Sans" w:hAnsi="Gill Sans"/>
          <w:noProof/>
          <w:color w:val="232323"/>
          <w:sz w:val="22"/>
          <w:szCs w:val="22"/>
          <w:lang w:eastAsia="en-GB"/>
        </w:rPr>
        <w:t>saniti</w:t>
      </w:r>
      <w:r>
        <w:rPr>
          <w:rFonts w:ascii="Gill Sans" w:hAnsi="Gill Sans"/>
          <w:noProof/>
          <w:color w:val="232323"/>
          <w:sz w:val="22"/>
          <w:szCs w:val="22"/>
          <w:lang w:eastAsia="en-GB"/>
        </w:rPr>
        <w:t>z</w:t>
      </w:r>
      <w:r w:rsidRPr="00955C43">
        <w:rPr>
          <w:rFonts w:ascii="Gill Sans" w:hAnsi="Gill Sans"/>
          <w:noProof/>
          <w:color w:val="232323"/>
          <w:sz w:val="22"/>
          <w:szCs w:val="22"/>
          <w:lang w:eastAsia="en-GB"/>
        </w:rPr>
        <w:t>ed</w:t>
      </w:r>
      <w:r>
        <w:rPr>
          <w:rFonts w:ascii="Gill Sans" w:hAnsi="Gill Sans"/>
          <w:color w:val="232323"/>
          <w:sz w:val="22"/>
          <w:szCs w:val="22"/>
          <w:lang w:eastAsia="en-GB"/>
        </w:rPr>
        <w:t xml:space="preserve">; using </w:t>
      </w:r>
      <w:r w:rsidRPr="00955C43">
        <w:rPr>
          <w:rFonts w:ascii="Gill Sans" w:hAnsi="Gill Sans"/>
          <w:noProof/>
          <w:color w:val="232323"/>
          <w:sz w:val="22"/>
          <w:szCs w:val="22"/>
          <w:lang w:eastAsia="en-GB"/>
        </w:rPr>
        <w:t>saniti</w:t>
      </w:r>
      <w:r>
        <w:rPr>
          <w:rFonts w:ascii="Gill Sans" w:hAnsi="Gill Sans"/>
          <w:noProof/>
          <w:color w:val="232323"/>
          <w:sz w:val="22"/>
          <w:szCs w:val="22"/>
          <w:lang w:eastAsia="en-GB"/>
        </w:rPr>
        <w:t>z</w:t>
      </w:r>
      <w:r w:rsidRPr="00955C43">
        <w:rPr>
          <w:rFonts w:ascii="Gill Sans" w:hAnsi="Gill Sans"/>
          <w:noProof/>
          <w:color w:val="232323"/>
          <w:sz w:val="22"/>
          <w:szCs w:val="22"/>
          <w:lang w:eastAsia="en-GB"/>
        </w:rPr>
        <w:t>ing</w:t>
      </w:r>
      <w:r>
        <w:rPr>
          <w:rFonts w:ascii="Gill Sans" w:hAnsi="Gill Sans"/>
          <w:color w:val="232323"/>
          <w:sz w:val="22"/>
          <w:szCs w:val="22"/>
          <w:lang w:eastAsia="en-GB"/>
        </w:rPr>
        <w:t xml:space="preserve"> wipes prior to accepting. There must be a minimum contact time of 15 minutes prior to the </w:t>
      </w:r>
      <w:r w:rsidRPr="00B91A97">
        <w:rPr>
          <w:rFonts w:ascii="Gill Sans" w:hAnsi="Gill Sans"/>
          <w:noProof/>
          <w:color w:val="232323"/>
          <w:sz w:val="22"/>
          <w:szCs w:val="22"/>
          <w:lang w:eastAsia="en-GB"/>
        </w:rPr>
        <w:t>removal</w:t>
      </w:r>
      <w:r>
        <w:rPr>
          <w:rFonts w:ascii="Gill Sans" w:hAnsi="Gill Sans"/>
          <w:color w:val="232323"/>
          <w:sz w:val="22"/>
          <w:szCs w:val="22"/>
          <w:lang w:eastAsia="en-GB"/>
        </w:rPr>
        <w:t xml:space="preserve"> of barrier bags.</w:t>
      </w:r>
    </w:p>
    <w:p w:rsidR="000A4DCE"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FF0000"/>
          <w:sz w:val="22"/>
          <w:szCs w:val="22"/>
          <w:lang w:eastAsia="en-GB"/>
        </w:rPr>
        <w:t>DON’T</w:t>
      </w:r>
      <w:r w:rsidRPr="000A4DCE">
        <w:rPr>
          <w:rFonts w:ascii="Gill Sans" w:hAnsi="Gill Sans"/>
          <w:color w:val="FF0000"/>
          <w:sz w:val="22"/>
          <w:szCs w:val="22"/>
          <w:lang w:eastAsia="en-GB"/>
        </w:rPr>
        <w:t xml:space="preserve"> </w:t>
      </w:r>
      <w:r w:rsidRPr="00985998">
        <w:rPr>
          <w:rFonts w:ascii="Gill Sans" w:hAnsi="Gill Sans"/>
          <w:color w:val="232323"/>
          <w:sz w:val="22"/>
          <w:szCs w:val="22"/>
          <w:lang w:eastAsia="en-GB"/>
        </w:rPr>
        <w:t>allow tools and utensils to become a source of contamination.</w:t>
      </w:r>
      <w:r w:rsidRPr="00985998">
        <w:rPr>
          <w:rFonts w:ascii="Gill Sans" w:hAnsi="Gill Sans"/>
          <w:sz w:val="22"/>
          <w:szCs w:val="22"/>
        </w:rPr>
        <w:t xml:space="preserve"> </w:t>
      </w:r>
      <w:r w:rsidRPr="00985998">
        <w:rPr>
          <w:rFonts w:ascii="Gill Sans" w:hAnsi="Gill Sans"/>
          <w:color w:val="232323"/>
          <w:sz w:val="22"/>
          <w:szCs w:val="22"/>
          <w:lang w:eastAsia="en-GB"/>
        </w:rPr>
        <w:t>From a GMP standpoint, we have to make sure that hand tools and utensils such as knives and scissors that are used by personnel in food production activities do not become a source of product contamination.</w:t>
      </w:r>
      <w:r w:rsidRPr="00985998">
        <w:rPr>
          <w:rFonts w:ascii="Gill Sans" w:hAnsi="Gill Sans"/>
          <w:sz w:val="22"/>
          <w:szCs w:val="22"/>
        </w:rPr>
        <w:t xml:space="preserve"> </w:t>
      </w:r>
      <w:r w:rsidRPr="00985998">
        <w:rPr>
          <w:rFonts w:ascii="Gill Sans" w:hAnsi="Gill Sans"/>
          <w:color w:val="232323"/>
          <w:sz w:val="22"/>
          <w:szCs w:val="22"/>
          <w:lang w:eastAsia="en-GB"/>
        </w:rPr>
        <w:t>(i.e., the employee uses scissors to open a plastic bag of allergen-containing ingredient and then uses the same scissors to open a container of non-allergen-containing ingredient)</w:t>
      </w:r>
      <w:r>
        <w:rPr>
          <w:rFonts w:ascii="Gill Sans" w:hAnsi="Gill Sans"/>
          <w:color w:val="232323"/>
          <w:sz w:val="22"/>
          <w:szCs w:val="22"/>
          <w:lang w:eastAsia="en-GB"/>
        </w:rPr>
        <w:t>. All tools must be stored in the area and no external utensils and tools brought into the area. This includes Pens and other items used in the area. No items to be removed from personal pockets such as keys, pens or any other item, as these become a source of contamination.</w:t>
      </w:r>
    </w:p>
    <w:p w:rsidR="000A4DCE"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Pr>
          <w:rFonts w:ascii="Gill Sans" w:hAnsi="Gill Sans"/>
          <w:color w:val="232323"/>
          <w:sz w:val="22"/>
          <w:szCs w:val="22"/>
          <w:lang w:eastAsia="en-GB"/>
        </w:rPr>
        <w:t xml:space="preserve"> ensure that all doors are kept closed at all times. This includes loading bays, Fire Exits, Entrance doors etc. The area is designed to have </w:t>
      </w:r>
      <w:r w:rsidRPr="00B91A97">
        <w:rPr>
          <w:rFonts w:ascii="Gill Sans" w:hAnsi="Gill Sans"/>
          <w:noProof/>
          <w:color w:val="232323"/>
          <w:sz w:val="22"/>
          <w:szCs w:val="22"/>
          <w:lang w:eastAsia="en-GB"/>
        </w:rPr>
        <w:t>high-pressure air flow to prevent drafts</w:t>
      </w:r>
      <w:r>
        <w:rPr>
          <w:rFonts w:ascii="Gill Sans" w:hAnsi="Gill Sans"/>
          <w:noProof/>
          <w:color w:val="232323"/>
          <w:sz w:val="22"/>
          <w:szCs w:val="22"/>
          <w:lang w:eastAsia="en-GB"/>
        </w:rPr>
        <w:t xml:space="preserve"> from </w:t>
      </w:r>
      <w:r w:rsidRPr="00B91A97">
        <w:rPr>
          <w:rFonts w:ascii="Gill Sans" w:hAnsi="Gill Sans"/>
          <w:noProof/>
          <w:color w:val="232323"/>
          <w:sz w:val="22"/>
          <w:szCs w:val="22"/>
          <w:lang w:eastAsia="en-GB"/>
        </w:rPr>
        <w:t>low</w:t>
      </w:r>
      <w:r>
        <w:rPr>
          <w:rFonts w:ascii="Gill Sans" w:hAnsi="Gill Sans"/>
          <w:noProof/>
          <w:color w:val="232323"/>
          <w:sz w:val="22"/>
          <w:szCs w:val="22"/>
          <w:lang w:eastAsia="en-GB"/>
        </w:rPr>
        <w:t>-</w:t>
      </w:r>
      <w:r w:rsidRPr="00B91A97">
        <w:rPr>
          <w:rFonts w:ascii="Gill Sans" w:hAnsi="Gill Sans"/>
          <w:noProof/>
          <w:color w:val="232323"/>
          <w:sz w:val="22"/>
          <w:szCs w:val="22"/>
          <w:lang w:eastAsia="en-GB"/>
        </w:rPr>
        <w:t>risk</w:t>
      </w:r>
      <w:r>
        <w:rPr>
          <w:rFonts w:ascii="Gill Sans" w:hAnsi="Gill Sans"/>
          <w:noProof/>
          <w:color w:val="232323"/>
          <w:sz w:val="22"/>
          <w:szCs w:val="22"/>
          <w:lang w:eastAsia="en-GB"/>
        </w:rPr>
        <w:t xml:space="preserve"> areas</w:t>
      </w:r>
      <w:r w:rsidRPr="00B91A97">
        <w:rPr>
          <w:rFonts w:ascii="Gill Sans" w:hAnsi="Gill Sans"/>
          <w:noProof/>
          <w:color w:val="232323"/>
          <w:sz w:val="22"/>
          <w:szCs w:val="22"/>
          <w:lang w:eastAsia="en-GB"/>
        </w:rPr>
        <w:t xml:space="preserve"> and dust entering the area. This change in pre</w:t>
      </w:r>
      <w:r>
        <w:rPr>
          <w:rFonts w:ascii="Gill Sans" w:hAnsi="Gill Sans"/>
          <w:noProof/>
          <w:color w:val="232323"/>
          <w:sz w:val="22"/>
          <w:szCs w:val="22"/>
          <w:lang w:eastAsia="en-GB"/>
        </w:rPr>
        <w:t xml:space="preserve">ssure </w:t>
      </w:r>
      <w:r w:rsidRPr="00B91A97">
        <w:rPr>
          <w:rFonts w:ascii="Gill Sans" w:hAnsi="Gill Sans"/>
          <w:noProof/>
          <w:color w:val="232323"/>
          <w:sz w:val="22"/>
          <w:szCs w:val="22"/>
          <w:lang w:eastAsia="en-GB"/>
        </w:rPr>
        <w:t xml:space="preserve">can be felt </w:t>
      </w:r>
      <w:r>
        <w:rPr>
          <w:rFonts w:ascii="Gill Sans" w:hAnsi="Gill Sans"/>
          <w:noProof/>
          <w:color w:val="232323"/>
          <w:sz w:val="22"/>
          <w:szCs w:val="22"/>
          <w:lang w:eastAsia="en-GB"/>
        </w:rPr>
        <w:t>at the entrance when entering.</w:t>
      </w:r>
    </w:p>
    <w:p w:rsidR="000A4DCE"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FF0000"/>
          <w:sz w:val="22"/>
          <w:szCs w:val="22"/>
          <w:lang w:eastAsia="en-GB"/>
        </w:rPr>
        <w:t>DON’T</w:t>
      </w:r>
      <w:r w:rsidRPr="000A4DCE">
        <w:rPr>
          <w:rFonts w:ascii="Gill Sans" w:hAnsi="Gill Sans"/>
          <w:color w:val="FF0000"/>
          <w:sz w:val="22"/>
          <w:szCs w:val="22"/>
          <w:lang w:eastAsia="en-GB"/>
        </w:rPr>
        <w:t xml:space="preserve"> </w:t>
      </w:r>
      <w:r>
        <w:rPr>
          <w:rFonts w:ascii="Gill Sans" w:hAnsi="Gill Sans"/>
          <w:color w:val="232323"/>
          <w:sz w:val="22"/>
          <w:szCs w:val="22"/>
          <w:lang w:eastAsia="en-GB"/>
        </w:rPr>
        <w:t xml:space="preserve">reach into a </w:t>
      </w:r>
      <w:r w:rsidRPr="00955C43">
        <w:rPr>
          <w:rFonts w:ascii="Gill Sans" w:hAnsi="Gill Sans"/>
          <w:noProof/>
          <w:color w:val="232323"/>
          <w:sz w:val="22"/>
          <w:szCs w:val="22"/>
          <w:lang w:eastAsia="en-GB"/>
        </w:rPr>
        <w:t>low</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Pr>
          <w:rFonts w:ascii="Gill Sans" w:hAnsi="Gill Sans"/>
          <w:color w:val="232323"/>
          <w:sz w:val="22"/>
          <w:szCs w:val="22"/>
          <w:lang w:eastAsia="en-GB"/>
        </w:rPr>
        <w:t xml:space="preserve"> environment to i.e. shake hands with a colleague, Pass items to one another without </w:t>
      </w:r>
      <w:r w:rsidRPr="00955C43">
        <w:rPr>
          <w:rFonts w:ascii="Gill Sans" w:hAnsi="Gill Sans"/>
          <w:noProof/>
          <w:color w:val="232323"/>
          <w:sz w:val="22"/>
          <w:szCs w:val="22"/>
          <w:lang w:eastAsia="en-GB"/>
        </w:rPr>
        <w:t>saniti</w:t>
      </w:r>
      <w:r>
        <w:rPr>
          <w:rFonts w:ascii="Gill Sans" w:hAnsi="Gill Sans"/>
          <w:noProof/>
          <w:color w:val="232323"/>
          <w:sz w:val="22"/>
          <w:szCs w:val="22"/>
          <w:lang w:eastAsia="en-GB"/>
        </w:rPr>
        <w:t>z</w:t>
      </w:r>
      <w:r w:rsidRPr="00955C43">
        <w:rPr>
          <w:rFonts w:ascii="Gill Sans" w:hAnsi="Gill Sans"/>
          <w:noProof/>
          <w:color w:val="232323"/>
          <w:sz w:val="22"/>
          <w:szCs w:val="22"/>
          <w:lang w:eastAsia="en-GB"/>
        </w:rPr>
        <w:t>ing</w:t>
      </w:r>
      <w:r>
        <w:rPr>
          <w:rFonts w:ascii="Gill Sans" w:hAnsi="Gill Sans"/>
          <w:color w:val="232323"/>
          <w:sz w:val="22"/>
          <w:szCs w:val="22"/>
          <w:lang w:eastAsia="en-GB"/>
        </w:rPr>
        <w:t xml:space="preserve"> the item. It must be clearly understood that there is a difference between a </w:t>
      </w:r>
      <w:r w:rsidRPr="00955C43">
        <w:rPr>
          <w:rFonts w:ascii="Gill Sans" w:hAnsi="Gill Sans"/>
          <w:noProof/>
          <w:color w:val="232323"/>
          <w:sz w:val="22"/>
          <w:szCs w:val="22"/>
          <w:lang w:eastAsia="en-GB"/>
        </w:rPr>
        <w:t>low</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Pr>
          <w:rFonts w:ascii="Gill Sans" w:hAnsi="Gill Sans"/>
          <w:color w:val="232323"/>
          <w:sz w:val="22"/>
          <w:szCs w:val="22"/>
          <w:lang w:eastAsia="en-GB"/>
        </w:rPr>
        <w:t xml:space="preserve"> operative and a </w:t>
      </w:r>
      <w:r w:rsidRPr="00955C43">
        <w:rPr>
          <w:rFonts w:ascii="Gill Sans" w:hAnsi="Gill Sans"/>
          <w:noProof/>
          <w:color w:val="232323"/>
          <w:sz w:val="22"/>
          <w:szCs w:val="22"/>
          <w:lang w:eastAsia="en-GB"/>
        </w:rPr>
        <w:t>high</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Pr>
          <w:rFonts w:ascii="Gill Sans" w:hAnsi="Gill Sans"/>
          <w:color w:val="232323"/>
          <w:sz w:val="22"/>
          <w:szCs w:val="22"/>
          <w:lang w:eastAsia="en-GB"/>
        </w:rPr>
        <w:t xml:space="preserve"> operative. Only </w:t>
      </w:r>
      <w:r w:rsidRPr="00955C43">
        <w:rPr>
          <w:rFonts w:ascii="Gill Sans" w:hAnsi="Gill Sans"/>
          <w:noProof/>
          <w:color w:val="232323"/>
          <w:sz w:val="22"/>
          <w:szCs w:val="22"/>
          <w:lang w:eastAsia="en-GB"/>
        </w:rPr>
        <w:t>high</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Pr>
          <w:rFonts w:ascii="Gill Sans" w:hAnsi="Gill Sans"/>
          <w:color w:val="232323"/>
          <w:sz w:val="22"/>
          <w:szCs w:val="22"/>
          <w:lang w:eastAsia="en-GB"/>
        </w:rPr>
        <w:t xml:space="preserve"> operative have clearance to work in a </w:t>
      </w:r>
      <w:r w:rsidRPr="00955C43">
        <w:rPr>
          <w:rFonts w:ascii="Gill Sans" w:hAnsi="Gill Sans"/>
          <w:noProof/>
          <w:color w:val="232323"/>
          <w:sz w:val="22"/>
          <w:szCs w:val="22"/>
          <w:lang w:eastAsia="en-GB"/>
        </w:rPr>
        <w:t>high</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Pr>
          <w:rFonts w:ascii="Gill Sans" w:hAnsi="Gill Sans"/>
          <w:color w:val="232323"/>
          <w:sz w:val="22"/>
          <w:szCs w:val="22"/>
          <w:lang w:eastAsia="en-GB"/>
        </w:rPr>
        <w:t xml:space="preserve"> environment. Stool testing and other means such as medical screening declarations </w:t>
      </w:r>
      <w:r>
        <w:rPr>
          <w:rFonts w:ascii="Gill Sans" w:hAnsi="Gill Sans"/>
          <w:noProof/>
          <w:color w:val="232323"/>
          <w:sz w:val="22"/>
          <w:szCs w:val="22"/>
          <w:lang w:eastAsia="en-GB"/>
        </w:rPr>
        <w:t>are</w:t>
      </w:r>
      <w:r>
        <w:rPr>
          <w:rFonts w:ascii="Gill Sans" w:hAnsi="Gill Sans"/>
          <w:color w:val="232323"/>
          <w:sz w:val="22"/>
          <w:szCs w:val="22"/>
          <w:lang w:eastAsia="en-GB"/>
        </w:rPr>
        <w:t xml:space="preserve"> used to determine the </w:t>
      </w:r>
      <w:r w:rsidRPr="00955C43">
        <w:rPr>
          <w:rFonts w:ascii="Gill Sans" w:hAnsi="Gill Sans"/>
          <w:noProof/>
          <w:color w:val="232323"/>
          <w:sz w:val="22"/>
          <w:szCs w:val="22"/>
          <w:lang w:eastAsia="en-GB"/>
        </w:rPr>
        <w:t>placement</w:t>
      </w:r>
      <w:r>
        <w:rPr>
          <w:rFonts w:ascii="Gill Sans" w:hAnsi="Gill Sans"/>
          <w:color w:val="232323"/>
          <w:sz w:val="22"/>
          <w:szCs w:val="22"/>
          <w:lang w:eastAsia="en-GB"/>
        </w:rPr>
        <w:t xml:space="preserve"> of employees.</w:t>
      </w:r>
    </w:p>
    <w:p w:rsidR="000A4DCE"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Pr>
          <w:rFonts w:ascii="Gill Sans" w:hAnsi="Gill Sans"/>
          <w:color w:val="232323"/>
          <w:sz w:val="22"/>
          <w:szCs w:val="22"/>
          <w:lang w:eastAsia="en-GB"/>
        </w:rPr>
        <w:t xml:space="preserve"> ensure that when returning from exotic or foreign holidays that clearance is given by occupational health before entering the </w:t>
      </w:r>
      <w:r w:rsidRPr="00955C43">
        <w:rPr>
          <w:rFonts w:ascii="Gill Sans" w:hAnsi="Gill Sans"/>
          <w:noProof/>
          <w:color w:val="232323"/>
          <w:sz w:val="22"/>
          <w:szCs w:val="22"/>
          <w:lang w:eastAsia="en-GB"/>
        </w:rPr>
        <w:t>high</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Pr>
          <w:rFonts w:ascii="Gill Sans" w:hAnsi="Gill Sans"/>
          <w:color w:val="232323"/>
          <w:sz w:val="22"/>
          <w:szCs w:val="22"/>
          <w:lang w:eastAsia="en-GB"/>
        </w:rPr>
        <w:t xml:space="preserve"> areas.</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Pr>
          <w:rFonts w:ascii="Gill Sans" w:hAnsi="Gill Sans"/>
          <w:color w:val="232323"/>
          <w:sz w:val="22"/>
          <w:szCs w:val="22"/>
          <w:lang w:eastAsia="en-GB"/>
        </w:rPr>
        <w:t xml:space="preserve"> ensure you are medically fit and are not suffering from food poisoning symptoms. If anyone has suffered from a bout of food poisoning, this must be declared to occupational health that will provide clearance before entry in</w:t>
      </w:r>
      <w:r w:rsidRPr="00B91A97">
        <w:rPr>
          <w:rFonts w:ascii="Gill Sans" w:hAnsi="Gill Sans"/>
          <w:noProof/>
          <w:color w:val="232323"/>
          <w:sz w:val="22"/>
          <w:szCs w:val="22"/>
          <w:lang w:eastAsia="en-GB"/>
        </w:rPr>
        <w:t>to</w:t>
      </w:r>
      <w:r>
        <w:rPr>
          <w:rFonts w:ascii="Gill Sans" w:hAnsi="Gill Sans"/>
          <w:color w:val="232323"/>
          <w:sz w:val="22"/>
          <w:szCs w:val="22"/>
          <w:lang w:eastAsia="en-GB"/>
        </w:rPr>
        <w:t xml:space="preserve"> the </w:t>
      </w:r>
      <w:r w:rsidRPr="00955C43">
        <w:rPr>
          <w:rFonts w:ascii="Gill Sans" w:hAnsi="Gill Sans"/>
          <w:noProof/>
          <w:color w:val="232323"/>
          <w:sz w:val="22"/>
          <w:szCs w:val="22"/>
          <w:lang w:eastAsia="en-GB"/>
        </w:rPr>
        <w:t>high</w:t>
      </w:r>
      <w:r>
        <w:rPr>
          <w:rFonts w:ascii="Gill Sans" w:hAnsi="Gill Sans"/>
          <w:noProof/>
          <w:color w:val="232323"/>
          <w:sz w:val="22"/>
          <w:szCs w:val="22"/>
          <w:lang w:eastAsia="en-GB"/>
        </w:rPr>
        <w:t>-</w:t>
      </w:r>
      <w:r w:rsidRPr="00955C43">
        <w:rPr>
          <w:rFonts w:ascii="Gill Sans" w:hAnsi="Gill Sans"/>
          <w:noProof/>
          <w:color w:val="232323"/>
          <w:sz w:val="22"/>
          <w:szCs w:val="22"/>
          <w:lang w:eastAsia="en-GB"/>
        </w:rPr>
        <w:t>risk</w:t>
      </w:r>
      <w:r>
        <w:rPr>
          <w:rFonts w:ascii="Gill Sans" w:hAnsi="Gill Sans"/>
          <w:color w:val="232323"/>
          <w:sz w:val="22"/>
          <w:szCs w:val="22"/>
          <w:lang w:eastAsia="en-GB"/>
        </w:rPr>
        <w:t xml:space="preserve"> environment.</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control anything that moves within the plant this, includes tool carts, scales, ladders, pallet trucks, forklifts, cleaning chemicals</w:t>
      </w:r>
      <w:r>
        <w:rPr>
          <w:rFonts w:ascii="Gill Sans" w:hAnsi="Gill Sans"/>
          <w:color w:val="232323"/>
          <w:sz w:val="22"/>
          <w:szCs w:val="22"/>
          <w:lang w:eastAsia="en-GB"/>
        </w:rPr>
        <w:t>,</w:t>
      </w:r>
      <w:r w:rsidRPr="00985998">
        <w:rPr>
          <w:rFonts w:ascii="Gill Sans" w:hAnsi="Gill Sans"/>
          <w:color w:val="232323"/>
          <w:sz w:val="22"/>
          <w:szCs w:val="22"/>
          <w:lang w:eastAsia="en-GB"/>
        </w:rPr>
        <w:t xml:space="preserve"> </w:t>
      </w:r>
      <w:r w:rsidRPr="00B91A97">
        <w:rPr>
          <w:rFonts w:ascii="Gill Sans" w:hAnsi="Gill Sans"/>
          <w:noProof/>
          <w:color w:val="232323"/>
          <w:sz w:val="22"/>
          <w:szCs w:val="22"/>
          <w:lang w:eastAsia="en-GB"/>
        </w:rPr>
        <w:t>and</w:t>
      </w:r>
      <w:r w:rsidRPr="00985998">
        <w:rPr>
          <w:rFonts w:ascii="Gill Sans" w:hAnsi="Gill Sans"/>
          <w:color w:val="232323"/>
          <w:sz w:val="22"/>
          <w:szCs w:val="22"/>
          <w:lang w:eastAsia="en-GB"/>
        </w:rPr>
        <w:t xml:space="preserve"> sanitizer containers, and hoses etc.</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ensure that </w:t>
      </w:r>
      <w:r>
        <w:rPr>
          <w:rFonts w:ascii="Gill Sans" w:hAnsi="Gill Sans"/>
          <w:color w:val="232323"/>
          <w:sz w:val="22"/>
          <w:szCs w:val="22"/>
          <w:lang w:eastAsia="en-GB"/>
        </w:rPr>
        <w:t>you</w:t>
      </w:r>
      <w:r w:rsidRPr="00985998">
        <w:rPr>
          <w:rFonts w:ascii="Gill Sans" w:hAnsi="Gill Sans"/>
          <w:color w:val="232323"/>
          <w:sz w:val="22"/>
          <w:szCs w:val="22"/>
          <w:lang w:eastAsia="en-GB"/>
        </w:rPr>
        <w:t xml:space="preserve"> have the appropriate resources to do </w:t>
      </w:r>
      <w:r>
        <w:rPr>
          <w:rFonts w:ascii="Gill Sans" w:hAnsi="Gill Sans"/>
          <w:color w:val="232323"/>
          <w:sz w:val="22"/>
          <w:szCs w:val="22"/>
          <w:lang w:eastAsia="en-GB"/>
        </w:rPr>
        <w:t>your</w:t>
      </w:r>
      <w:r w:rsidRPr="00985998">
        <w:rPr>
          <w:rFonts w:ascii="Gill Sans" w:hAnsi="Gill Sans"/>
          <w:color w:val="232323"/>
          <w:sz w:val="22"/>
          <w:szCs w:val="22"/>
          <w:lang w:eastAsia="en-GB"/>
        </w:rPr>
        <w:t xml:space="preserve"> job.</w:t>
      </w:r>
      <w:r w:rsidRPr="00985998">
        <w:rPr>
          <w:rFonts w:ascii="Gill Sans" w:hAnsi="Gill Sans"/>
          <w:sz w:val="22"/>
          <w:szCs w:val="22"/>
        </w:rPr>
        <w:t xml:space="preserve"> </w:t>
      </w:r>
      <w:r w:rsidRPr="00985998">
        <w:rPr>
          <w:rFonts w:ascii="Gill Sans" w:hAnsi="Gill Sans"/>
          <w:color w:val="232323"/>
          <w:sz w:val="22"/>
          <w:szCs w:val="22"/>
          <w:lang w:eastAsia="en-GB"/>
        </w:rPr>
        <w:t>The ideal situation is that all tools are company-owned, are all turned in at the end of every production shift, we</w:t>
      </w:r>
      <w:r w:rsidRPr="00985998">
        <w:rPr>
          <w:rFonts w:ascii="Gill Sans" w:hAnsi="Gill Sans"/>
          <w:sz w:val="22"/>
          <w:szCs w:val="22"/>
        </w:rPr>
        <w:t xml:space="preserve"> do not want employees bringing tools from home and </w:t>
      </w:r>
      <w:r w:rsidRPr="00985998">
        <w:rPr>
          <w:rFonts w:ascii="Gill Sans" w:hAnsi="Gill Sans"/>
          <w:color w:val="232323"/>
          <w:sz w:val="22"/>
          <w:szCs w:val="22"/>
          <w:lang w:eastAsia="en-GB"/>
        </w:rPr>
        <w:t>raise the possibility of outside contaminants entering the plant.</w:t>
      </w:r>
      <w:r>
        <w:rPr>
          <w:rFonts w:ascii="Gill Sans" w:hAnsi="Gill Sans"/>
          <w:color w:val="232323"/>
          <w:sz w:val="22"/>
          <w:szCs w:val="22"/>
          <w:lang w:eastAsia="en-GB"/>
        </w:rPr>
        <w:t xml:space="preserve"> Integrity checks and booking in/out must be maintained for the condition of the items.</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make sure that production tools are cleanable and maintained in good condition. For example, scratches or cracks in the handle of a food-contact knife create a great niche for microbial growth and contamination.</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lastRenderedPageBreak/>
        <w:t>DO</w:t>
      </w:r>
      <w:r w:rsidRPr="00985998">
        <w:rPr>
          <w:rFonts w:ascii="Gill Sans" w:hAnsi="Gill Sans"/>
          <w:color w:val="232323"/>
          <w:sz w:val="22"/>
          <w:szCs w:val="22"/>
          <w:lang w:eastAsia="en-GB"/>
        </w:rPr>
        <w:t xml:space="preserve"> control the number of tools and supplies that are taken out to production areas. </w:t>
      </w:r>
      <w:r>
        <w:rPr>
          <w:rFonts w:ascii="Gill Sans" w:hAnsi="Gill Sans"/>
          <w:noProof/>
          <w:color w:val="232323"/>
          <w:sz w:val="22"/>
          <w:szCs w:val="22"/>
          <w:lang w:eastAsia="en-GB"/>
        </w:rPr>
        <w:t>The c</w:t>
      </w:r>
      <w:r w:rsidRPr="00955C43">
        <w:rPr>
          <w:rFonts w:ascii="Gill Sans" w:hAnsi="Gill Sans"/>
          <w:noProof/>
          <w:color w:val="232323"/>
          <w:sz w:val="22"/>
          <w:szCs w:val="22"/>
          <w:lang w:eastAsia="en-GB"/>
        </w:rPr>
        <w:t>ompany</w:t>
      </w:r>
      <w:r w:rsidRPr="00985998">
        <w:rPr>
          <w:rFonts w:ascii="Gill Sans" w:hAnsi="Gill Sans"/>
          <w:color w:val="232323"/>
          <w:sz w:val="22"/>
          <w:szCs w:val="22"/>
          <w:lang w:eastAsia="en-GB"/>
        </w:rPr>
        <w:t xml:space="preserve"> approved pens are only allowed in the production areas.</w:t>
      </w:r>
      <w:r>
        <w:rPr>
          <w:rFonts w:ascii="Gill Sans" w:hAnsi="Gill Sans"/>
          <w:color w:val="232323"/>
          <w:sz w:val="22"/>
          <w:szCs w:val="22"/>
          <w:lang w:eastAsia="en-GB"/>
        </w:rPr>
        <w:t xml:space="preserve"> These can be obtained from the management.</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not remove maintenance tools from the production areas. Engineers are highly mobile within the plant, moving from clean to dirty and/or raw to ready-to-eat areas of the plant as maintenance tasks dictate. Therefore, segregation of maintenance personnel and their tools and equipment is recommended to prevent contamination. Our, mechanics </w:t>
      </w:r>
      <w:r>
        <w:rPr>
          <w:rFonts w:ascii="Gill Sans" w:hAnsi="Gill Sans"/>
          <w:noProof/>
          <w:color w:val="232323"/>
          <w:sz w:val="22"/>
          <w:szCs w:val="22"/>
          <w:lang w:eastAsia="en-GB"/>
        </w:rPr>
        <w:t>to</w:t>
      </w:r>
      <w:r w:rsidRPr="00985998">
        <w:rPr>
          <w:rFonts w:ascii="Gill Sans" w:hAnsi="Gill Sans"/>
          <w:color w:val="232323"/>
          <w:sz w:val="22"/>
          <w:szCs w:val="22"/>
          <w:lang w:eastAsia="en-GB"/>
        </w:rPr>
        <w:t xml:space="preserve"> </w:t>
      </w:r>
      <w:r>
        <w:rPr>
          <w:rFonts w:ascii="Gill Sans" w:hAnsi="Gill Sans"/>
          <w:color w:val="232323"/>
          <w:sz w:val="22"/>
          <w:szCs w:val="22"/>
          <w:lang w:eastAsia="en-GB"/>
        </w:rPr>
        <w:t xml:space="preserve">the </w:t>
      </w:r>
      <w:r w:rsidRPr="00955C43">
        <w:rPr>
          <w:rFonts w:ascii="Gill Sans" w:hAnsi="Gill Sans"/>
          <w:noProof/>
          <w:color w:val="232323"/>
          <w:sz w:val="22"/>
          <w:szCs w:val="22"/>
          <w:lang w:eastAsia="en-GB"/>
        </w:rPr>
        <w:t>department</w:t>
      </w:r>
      <w:r>
        <w:rPr>
          <w:rFonts w:ascii="Gill Sans" w:hAnsi="Gill Sans"/>
          <w:color w:val="232323"/>
          <w:sz w:val="22"/>
          <w:szCs w:val="22"/>
          <w:lang w:eastAsia="en-GB"/>
        </w:rPr>
        <w:t xml:space="preserve">, their tools, </w:t>
      </w:r>
      <w:r w:rsidRPr="00B91A97">
        <w:rPr>
          <w:rFonts w:ascii="Gill Sans" w:hAnsi="Gill Sans"/>
          <w:noProof/>
          <w:color w:val="232323"/>
          <w:sz w:val="22"/>
          <w:szCs w:val="22"/>
          <w:lang w:eastAsia="en-GB"/>
        </w:rPr>
        <w:t>and</w:t>
      </w:r>
      <w:r>
        <w:rPr>
          <w:rFonts w:ascii="Gill Sans" w:hAnsi="Gill Sans"/>
          <w:color w:val="232323"/>
          <w:sz w:val="22"/>
          <w:szCs w:val="22"/>
          <w:lang w:eastAsia="en-GB"/>
        </w:rPr>
        <w:t xml:space="preserve"> equipment</w:t>
      </w:r>
      <w:r w:rsidRPr="00985998">
        <w:rPr>
          <w:rFonts w:ascii="Gill Sans" w:hAnsi="Gill Sans"/>
          <w:color w:val="232323"/>
          <w:sz w:val="22"/>
          <w:szCs w:val="22"/>
          <w:lang w:eastAsia="en-GB"/>
        </w:rPr>
        <w:t xml:space="preserve"> dedicated </w:t>
      </w:r>
      <w:r>
        <w:rPr>
          <w:rFonts w:ascii="Gill Sans" w:hAnsi="Gill Sans"/>
          <w:noProof/>
          <w:color w:val="232323"/>
          <w:sz w:val="22"/>
          <w:szCs w:val="22"/>
          <w:lang w:eastAsia="en-GB"/>
        </w:rPr>
        <w:t>to</w:t>
      </w:r>
      <w:r w:rsidRPr="00985998">
        <w:rPr>
          <w:rFonts w:ascii="Gill Sans" w:hAnsi="Gill Sans"/>
          <w:color w:val="232323"/>
          <w:sz w:val="22"/>
          <w:szCs w:val="22"/>
          <w:lang w:eastAsia="en-GB"/>
        </w:rPr>
        <w:t xml:space="preserve"> </w:t>
      </w:r>
      <w:r>
        <w:rPr>
          <w:rFonts w:ascii="Gill Sans" w:hAnsi="Gill Sans"/>
          <w:color w:val="232323"/>
          <w:sz w:val="22"/>
          <w:szCs w:val="22"/>
          <w:lang w:eastAsia="en-GB"/>
        </w:rPr>
        <w:t xml:space="preserve">the </w:t>
      </w:r>
      <w:r w:rsidRPr="00955C43">
        <w:rPr>
          <w:rFonts w:ascii="Gill Sans" w:hAnsi="Gill Sans"/>
          <w:noProof/>
          <w:color w:val="232323"/>
          <w:sz w:val="22"/>
          <w:szCs w:val="22"/>
          <w:lang w:eastAsia="en-GB"/>
        </w:rPr>
        <w:t>department</w:t>
      </w:r>
      <w:r w:rsidRPr="00985998">
        <w:rPr>
          <w:rFonts w:ascii="Gill Sans" w:hAnsi="Gill Sans"/>
          <w:color w:val="232323"/>
          <w:sz w:val="22"/>
          <w:szCs w:val="22"/>
          <w:lang w:eastAsia="en-GB"/>
        </w:rPr>
        <w:t xml:space="preserve">, and they have a cleaner and sanitizer available to them for use prior to working on any food-contact surface </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designate or dedicate sanitation personnel, tools</w:t>
      </w:r>
      <w:r>
        <w:rPr>
          <w:rFonts w:ascii="Gill Sans" w:hAnsi="Gill Sans"/>
          <w:color w:val="232323"/>
          <w:sz w:val="22"/>
          <w:szCs w:val="22"/>
          <w:lang w:eastAsia="en-GB"/>
        </w:rPr>
        <w:t>,</w:t>
      </w:r>
      <w:r w:rsidRPr="00985998">
        <w:rPr>
          <w:rFonts w:ascii="Gill Sans" w:hAnsi="Gill Sans"/>
          <w:color w:val="232323"/>
          <w:sz w:val="22"/>
          <w:szCs w:val="22"/>
          <w:lang w:eastAsia="en-GB"/>
        </w:rPr>
        <w:t xml:space="preserve"> </w:t>
      </w:r>
      <w:r w:rsidRPr="00955C43">
        <w:rPr>
          <w:rFonts w:ascii="Gill Sans" w:hAnsi="Gill Sans"/>
          <w:noProof/>
          <w:color w:val="232323"/>
          <w:sz w:val="22"/>
          <w:szCs w:val="22"/>
          <w:lang w:eastAsia="en-GB"/>
        </w:rPr>
        <w:t>and</w:t>
      </w:r>
      <w:r w:rsidRPr="00985998">
        <w:rPr>
          <w:rFonts w:ascii="Gill Sans" w:hAnsi="Gill Sans"/>
          <w:color w:val="232323"/>
          <w:sz w:val="22"/>
          <w:szCs w:val="22"/>
          <w:lang w:eastAsia="en-GB"/>
        </w:rPr>
        <w:t xml:space="preserve"> equipment. Color-coding of sanitation tools is a tremendous tool because it works and makes these tools easily distinguishable from other production tools.</w:t>
      </w:r>
      <w:r>
        <w:rPr>
          <w:rFonts w:ascii="Gill Sans" w:hAnsi="Gill Sans"/>
          <w:color w:val="232323"/>
          <w:sz w:val="22"/>
          <w:szCs w:val="22"/>
          <w:lang w:eastAsia="en-GB"/>
        </w:rPr>
        <w:t xml:space="preserve"> </w:t>
      </w:r>
      <w:r w:rsidRPr="00B91A97">
        <w:rPr>
          <w:rFonts w:ascii="Gill Sans" w:hAnsi="Gill Sans"/>
          <w:noProof/>
          <w:color w:val="232323"/>
          <w:sz w:val="22"/>
          <w:szCs w:val="22"/>
          <w:lang w:eastAsia="en-GB"/>
        </w:rPr>
        <w:t>Famil</w:t>
      </w:r>
      <w:r>
        <w:rPr>
          <w:rFonts w:ascii="Gill Sans" w:hAnsi="Gill Sans"/>
          <w:noProof/>
          <w:color w:val="232323"/>
          <w:sz w:val="22"/>
          <w:szCs w:val="22"/>
          <w:lang w:eastAsia="en-GB"/>
        </w:rPr>
        <w:t>ia</w:t>
      </w:r>
      <w:r w:rsidRPr="00B91A97">
        <w:rPr>
          <w:rFonts w:ascii="Gill Sans" w:hAnsi="Gill Sans"/>
          <w:noProof/>
          <w:color w:val="232323"/>
          <w:sz w:val="22"/>
          <w:szCs w:val="22"/>
          <w:lang w:eastAsia="en-GB"/>
        </w:rPr>
        <w:t>rise</w:t>
      </w:r>
      <w:r>
        <w:rPr>
          <w:rFonts w:ascii="Gill Sans" w:hAnsi="Gill Sans"/>
          <w:color w:val="232323"/>
          <w:sz w:val="22"/>
          <w:szCs w:val="22"/>
          <w:lang w:eastAsia="en-GB"/>
        </w:rPr>
        <w:t xml:space="preserve"> yourself with the </w:t>
      </w:r>
      <w:r w:rsidRPr="00B91A97">
        <w:rPr>
          <w:rFonts w:ascii="Gill Sans" w:hAnsi="Gill Sans"/>
          <w:noProof/>
          <w:color w:val="232323"/>
          <w:sz w:val="22"/>
          <w:szCs w:val="22"/>
          <w:lang w:eastAsia="en-GB"/>
        </w:rPr>
        <w:t>color</w:t>
      </w:r>
      <w:r>
        <w:rPr>
          <w:rFonts w:ascii="Gill Sans" w:hAnsi="Gill Sans"/>
          <w:color w:val="232323"/>
          <w:sz w:val="22"/>
          <w:szCs w:val="22"/>
          <w:lang w:eastAsia="en-GB"/>
        </w:rPr>
        <w:t xml:space="preserve"> coding for the tools you require in your task.</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FF0000"/>
          <w:sz w:val="22"/>
          <w:szCs w:val="22"/>
          <w:lang w:eastAsia="en-GB"/>
        </w:rPr>
        <w:t>DON’T</w:t>
      </w:r>
      <w:r w:rsidRPr="000A4DCE">
        <w:rPr>
          <w:rFonts w:ascii="Gill Sans" w:hAnsi="Gill Sans"/>
          <w:color w:val="FF0000"/>
          <w:sz w:val="22"/>
          <w:szCs w:val="22"/>
          <w:lang w:eastAsia="en-GB"/>
        </w:rPr>
        <w:t xml:space="preserve"> </w:t>
      </w:r>
      <w:r w:rsidRPr="00985998">
        <w:rPr>
          <w:rFonts w:ascii="Gill Sans" w:hAnsi="Gill Sans"/>
          <w:color w:val="232323"/>
          <w:sz w:val="22"/>
          <w:szCs w:val="22"/>
          <w:lang w:eastAsia="en-GB"/>
        </w:rPr>
        <w:t>allow food-contact surface equipment to be placed on the floor during sanitation disassembly/ reassembly operations.</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follow the company’s policies and procedure. If you are unsure training is available and essential to educate employees and reinforce good personal hygiene practices.</w:t>
      </w:r>
      <w:r>
        <w:rPr>
          <w:rFonts w:ascii="Gill Sans" w:hAnsi="Gill Sans"/>
          <w:color w:val="232323"/>
          <w:sz w:val="22"/>
          <w:szCs w:val="22"/>
          <w:lang w:eastAsia="en-GB"/>
        </w:rPr>
        <w:t xml:space="preserve"> If you are unsure of </w:t>
      </w:r>
      <w:r w:rsidRPr="00B91A97">
        <w:rPr>
          <w:rFonts w:ascii="Gill Sans" w:hAnsi="Gill Sans"/>
          <w:noProof/>
          <w:color w:val="232323"/>
          <w:sz w:val="22"/>
          <w:szCs w:val="22"/>
          <w:lang w:eastAsia="en-GB"/>
        </w:rPr>
        <w:t xml:space="preserve">anything </w:t>
      </w:r>
      <w:r>
        <w:rPr>
          <w:rFonts w:ascii="Gill Sans" w:hAnsi="Gill Sans"/>
          <w:noProof/>
          <w:color w:val="232323"/>
          <w:sz w:val="22"/>
          <w:szCs w:val="22"/>
          <w:lang w:eastAsia="en-GB"/>
        </w:rPr>
        <w:t>then please let us know. Training Instructors/Line Managers etc. are there to assist you.</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incorporate personal hygiene practices as a topic of discussion on a daily basis or during break times.</w:t>
      </w:r>
      <w:r>
        <w:rPr>
          <w:rFonts w:ascii="Gill Sans" w:hAnsi="Gill Sans"/>
          <w:color w:val="232323"/>
          <w:sz w:val="22"/>
          <w:szCs w:val="22"/>
          <w:lang w:eastAsia="en-GB"/>
        </w:rPr>
        <w:t xml:space="preserve"> This will help to manage </w:t>
      </w:r>
      <w:r w:rsidRPr="00B91A97">
        <w:rPr>
          <w:rFonts w:ascii="Gill Sans" w:hAnsi="Gill Sans"/>
          <w:noProof/>
          <w:color w:val="232323"/>
          <w:sz w:val="22"/>
          <w:szCs w:val="22"/>
          <w:lang w:eastAsia="en-GB"/>
        </w:rPr>
        <w:t>your</w:t>
      </w:r>
      <w:r>
        <w:rPr>
          <w:rFonts w:ascii="Gill Sans" w:hAnsi="Gill Sans"/>
          <w:color w:val="232323"/>
          <w:sz w:val="22"/>
          <w:szCs w:val="22"/>
          <w:lang w:eastAsia="en-GB"/>
        </w:rPr>
        <w:t xml:space="preserve"> areas and help to provide you with a pleasant environment to work in.</w:t>
      </w:r>
    </w:p>
    <w:p w:rsidR="000A4DCE" w:rsidRPr="00985998" w:rsidRDefault="000A4DCE" w:rsidP="000A4DCE">
      <w:pPr>
        <w:pStyle w:val="DefaultText"/>
        <w:numPr>
          <w:ilvl w:val="0"/>
          <w:numId w:val="1"/>
        </w:numPr>
        <w:rPr>
          <w:rFonts w:ascii="Gill Sans" w:hAnsi="Gill Sans"/>
          <w:color w:val="232323"/>
          <w:sz w:val="22"/>
          <w:szCs w:val="22"/>
          <w:lang w:eastAsia="en-GB"/>
        </w:rPr>
      </w:pPr>
      <w:r w:rsidRPr="000A4DCE">
        <w:rPr>
          <w:rFonts w:ascii="Gill Sans" w:hAnsi="Gill Sans"/>
          <w:b/>
          <w:color w:val="232323"/>
          <w:sz w:val="22"/>
          <w:szCs w:val="22"/>
          <w:lang w:eastAsia="en-GB"/>
        </w:rPr>
        <w:t>DO</w:t>
      </w:r>
      <w:r w:rsidRPr="00985998">
        <w:rPr>
          <w:rFonts w:ascii="Gill Sans" w:hAnsi="Gill Sans"/>
          <w:color w:val="232323"/>
          <w:sz w:val="22"/>
          <w:szCs w:val="22"/>
          <w:lang w:eastAsia="en-GB"/>
        </w:rPr>
        <w:t xml:space="preserve"> employ </w:t>
      </w:r>
      <w:r>
        <w:rPr>
          <w:rFonts w:ascii="Gill Sans" w:hAnsi="Gill Sans"/>
          <w:color w:val="232323"/>
          <w:sz w:val="22"/>
          <w:szCs w:val="22"/>
          <w:lang w:eastAsia="en-GB"/>
        </w:rPr>
        <w:t xml:space="preserve">the </w:t>
      </w:r>
      <w:r w:rsidRPr="00985998">
        <w:rPr>
          <w:rFonts w:ascii="Gill Sans" w:hAnsi="Gill Sans"/>
          <w:color w:val="232323"/>
          <w:sz w:val="22"/>
          <w:szCs w:val="22"/>
          <w:lang w:eastAsia="en-GB"/>
        </w:rPr>
        <w:t xml:space="preserve">visual aids to create continual employee awareness of personal hygiene best practices i.e. showing the </w:t>
      </w:r>
      <w:r w:rsidRPr="00955C43">
        <w:rPr>
          <w:rFonts w:ascii="Gill Sans" w:hAnsi="Gill Sans"/>
          <w:noProof/>
          <w:color w:val="232323"/>
          <w:sz w:val="22"/>
          <w:szCs w:val="22"/>
          <w:lang w:eastAsia="en-GB"/>
        </w:rPr>
        <w:t>sequen</w:t>
      </w:r>
      <w:r>
        <w:rPr>
          <w:rFonts w:ascii="Gill Sans" w:hAnsi="Gill Sans"/>
          <w:noProof/>
          <w:color w:val="232323"/>
          <w:sz w:val="22"/>
          <w:szCs w:val="22"/>
          <w:lang w:eastAsia="en-GB"/>
        </w:rPr>
        <w:t>tial</w:t>
      </w:r>
      <w:r w:rsidRPr="00985998">
        <w:rPr>
          <w:rFonts w:ascii="Gill Sans" w:hAnsi="Gill Sans"/>
          <w:color w:val="232323"/>
          <w:sz w:val="22"/>
          <w:szCs w:val="22"/>
          <w:lang w:eastAsia="en-GB"/>
        </w:rPr>
        <w:t xml:space="preserve"> steps </w:t>
      </w:r>
      <w:r w:rsidRPr="00B91A97">
        <w:rPr>
          <w:rFonts w:ascii="Gill Sans" w:hAnsi="Gill Sans"/>
          <w:noProof/>
          <w:color w:val="232323"/>
          <w:sz w:val="22"/>
          <w:szCs w:val="22"/>
          <w:lang w:eastAsia="en-GB"/>
        </w:rPr>
        <w:t>of hand</w:t>
      </w:r>
      <w:r w:rsidRPr="00985998">
        <w:rPr>
          <w:rFonts w:ascii="Gill Sans" w:hAnsi="Gill Sans"/>
          <w:color w:val="232323"/>
          <w:sz w:val="22"/>
          <w:szCs w:val="22"/>
          <w:lang w:eastAsia="en-GB"/>
        </w:rPr>
        <w:t xml:space="preserve"> washing procedures.</w:t>
      </w:r>
      <w:r>
        <w:rPr>
          <w:rFonts w:ascii="Gill Sans" w:hAnsi="Gill Sans"/>
          <w:color w:val="232323"/>
          <w:sz w:val="22"/>
          <w:szCs w:val="22"/>
          <w:lang w:eastAsia="en-GB"/>
        </w:rPr>
        <w:t xml:space="preserve"> Use the visual aids to make your tasks </w:t>
      </w:r>
      <w:r w:rsidRPr="00B91A97">
        <w:rPr>
          <w:rFonts w:ascii="Gill Sans" w:hAnsi="Gill Sans"/>
          <w:noProof/>
          <w:color w:val="232323"/>
          <w:sz w:val="22"/>
          <w:szCs w:val="22"/>
          <w:lang w:eastAsia="en-GB"/>
        </w:rPr>
        <w:t>ea</w:t>
      </w:r>
      <w:r>
        <w:rPr>
          <w:rFonts w:ascii="Gill Sans" w:hAnsi="Gill Sans"/>
          <w:noProof/>
          <w:color w:val="232323"/>
          <w:sz w:val="22"/>
          <w:szCs w:val="22"/>
          <w:lang w:eastAsia="en-GB"/>
        </w:rPr>
        <w:t>si</w:t>
      </w:r>
      <w:r w:rsidRPr="00B91A97">
        <w:rPr>
          <w:rFonts w:ascii="Gill Sans" w:hAnsi="Gill Sans"/>
          <w:noProof/>
          <w:color w:val="232323"/>
          <w:sz w:val="22"/>
          <w:szCs w:val="22"/>
          <w:lang w:eastAsia="en-GB"/>
        </w:rPr>
        <w:t>er</w:t>
      </w:r>
      <w:r>
        <w:rPr>
          <w:rFonts w:ascii="Gill Sans" w:hAnsi="Gill Sans"/>
          <w:color w:val="232323"/>
          <w:sz w:val="22"/>
          <w:szCs w:val="22"/>
          <w:lang w:eastAsia="en-GB"/>
        </w:rPr>
        <w:t xml:space="preserve"> and understand the </w:t>
      </w:r>
      <w:r w:rsidRPr="00B91A97">
        <w:rPr>
          <w:rFonts w:ascii="Gill Sans" w:hAnsi="Gill Sans"/>
          <w:noProof/>
          <w:color w:val="232323"/>
          <w:sz w:val="22"/>
          <w:szCs w:val="22"/>
          <w:lang w:eastAsia="en-GB"/>
        </w:rPr>
        <w:t xml:space="preserve">requirements of </w:t>
      </w:r>
      <w:r>
        <w:rPr>
          <w:rFonts w:ascii="Gill Sans" w:hAnsi="Gill Sans"/>
          <w:noProof/>
          <w:color w:val="232323"/>
          <w:sz w:val="22"/>
          <w:szCs w:val="22"/>
          <w:lang w:eastAsia="en-GB"/>
        </w:rPr>
        <w:t xml:space="preserve">the customer you are supplying. Providing safe, hygienic, good quality ready to eat foods. Take pride in the products you handle, if </w:t>
      </w:r>
      <w:r w:rsidRPr="00B91A97">
        <w:rPr>
          <w:rFonts w:ascii="Gill Sans" w:hAnsi="Gill Sans"/>
          <w:noProof/>
          <w:color w:val="232323"/>
          <w:sz w:val="22"/>
          <w:szCs w:val="22"/>
          <w:lang w:eastAsia="en-GB"/>
        </w:rPr>
        <w:t>it</w:t>
      </w:r>
      <w:r>
        <w:rPr>
          <w:rFonts w:ascii="Gill Sans" w:hAnsi="Gill Sans"/>
          <w:noProof/>
          <w:color w:val="232323"/>
          <w:sz w:val="22"/>
          <w:szCs w:val="22"/>
          <w:lang w:eastAsia="en-GB"/>
        </w:rPr>
        <w:t>'</w:t>
      </w:r>
      <w:r w:rsidRPr="00B91A97">
        <w:rPr>
          <w:rFonts w:ascii="Gill Sans" w:hAnsi="Gill Sans"/>
          <w:noProof/>
          <w:color w:val="232323"/>
          <w:sz w:val="22"/>
          <w:szCs w:val="22"/>
          <w:lang w:eastAsia="en-GB"/>
        </w:rPr>
        <w:t>s</w:t>
      </w:r>
      <w:r>
        <w:rPr>
          <w:rFonts w:ascii="Gill Sans" w:hAnsi="Gill Sans"/>
          <w:noProof/>
          <w:color w:val="232323"/>
          <w:sz w:val="22"/>
          <w:szCs w:val="22"/>
          <w:lang w:eastAsia="en-GB"/>
        </w:rPr>
        <w:t xml:space="preserve"> not to your standard then it’s not the standard of the customers. Report poor quality products to the line manager.</w:t>
      </w:r>
    </w:p>
    <w:p w:rsidR="000A4DCE" w:rsidRDefault="000A4DCE" w:rsidP="000A4DCE">
      <w:pPr>
        <w:pStyle w:val="DefaultText"/>
        <w:rPr>
          <w:rFonts w:ascii="Gill Sans" w:hAnsi="Gill Sans"/>
          <w:color w:val="232323"/>
          <w:sz w:val="22"/>
          <w:szCs w:val="22"/>
          <w:lang w:eastAsia="en-GB"/>
        </w:rPr>
      </w:pPr>
    </w:p>
    <w:p w:rsidR="00535AB3" w:rsidRPr="00535AB3" w:rsidRDefault="00535AB3" w:rsidP="000A4DCE">
      <w:pPr>
        <w:pStyle w:val="DefaultText"/>
        <w:rPr>
          <w:rFonts w:ascii="Gill Sans" w:hAnsi="Gill Sans"/>
          <w:b/>
          <w:color w:val="232323"/>
          <w:sz w:val="22"/>
          <w:szCs w:val="22"/>
          <w:u w:val="single"/>
          <w:lang w:eastAsia="en-GB"/>
        </w:rPr>
      </w:pPr>
      <w:r w:rsidRPr="00535AB3">
        <w:rPr>
          <w:rFonts w:ascii="Gill Sans" w:hAnsi="Gill Sans"/>
          <w:b/>
          <w:color w:val="232323"/>
          <w:sz w:val="22"/>
          <w:szCs w:val="22"/>
          <w:u w:val="single"/>
          <w:lang w:eastAsia="en-GB"/>
        </w:rPr>
        <w:t>SUMMARY</w:t>
      </w:r>
    </w:p>
    <w:p w:rsidR="000A4DCE" w:rsidRDefault="000A4DCE" w:rsidP="000A4DCE">
      <w:pPr>
        <w:pStyle w:val="DefaultText"/>
        <w:rPr>
          <w:rFonts w:ascii="Gill Sans" w:hAnsi="Gill Sans"/>
          <w:color w:val="232323"/>
          <w:sz w:val="22"/>
          <w:szCs w:val="22"/>
          <w:lang w:eastAsia="en-GB"/>
        </w:rPr>
      </w:pPr>
      <w:r w:rsidRPr="00985998">
        <w:rPr>
          <w:rFonts w:ascii="Gill Sans" w:hAnsi="Gill Sans"/>
          <w:color w:val="232323"/>
          <w:sz w:val="22"/>
          <w:szCs w:val="22"/>
          <w:lang w:eastAsia="en-GB"/>
        </w:rPr>
        <w:t>Ultimately, all employees want/</w:t>
      </w:r>
      <w:r>
        <w:rPr>
          <w:rFonts w:ascii="Gill Sans" w:hAnsi="Gill Sans"/>
          <w:noProof/>
          <w:color w:val="232323"/>
          <w:sz w:val="22"/>
          <w:szCs w:val="22"/>
          <w:lang w:eastAsia="en-GB"/>
        </w:rPr>
        <w:t>need</w:t>
      </w:r>
      <w:r w:rsidRPr="00985998">
        <w:rPr>
          <w:rFonts w:ascii="Gill Sans" w:hAnsi="Gill Sans"/>
          <w:color w:val="232323"/>
          <w:sz w:val="22"/>
          <w:szCs w:val="22"/>
          <w:lang w:eastAsia="en-GB"/>
        </w:rPr>
        <w:t xml:space="preserve"> to be part of the food safety team; they </w:t>
      </w:r>
      <w:r>
        <w:rPr>
          <w:rFonts w:ascii="Gill Sans" w:hAnsi="Gill Sans"/>
          <w:color w:val="232323"/>
          <w:sz w:val="22"/>
          <w:szCs w:val="22"/>
          <w:lang w:eastAsia="en-GB"/>
        </w:rPr>
        <w:t xml:space="preserve">must </w:t>
      </w:r>
      <w:r w:rsidRPr="00985998">
        <w:rPr>
          <w:rFonts w:ascii="Gill Sans" w:hAnsi="Gill Sans"/>
          <w:color w:val="232323"/>
          <w:sz w:val="22"/>
          <w:szCs w:val="22"/>
          <w:lang w:eastAsia="en-GB"/>
        </w:rPr>
        <w:t>do the right thing</w:t>
      </w:r>
      <w:r>
        <w:rPr>
          <w:rFonts w:ascii="Gill Sans" w:hAnsi="Gill Sans"/>
          <w:color w:val="232323"/>
          <w:sz w:val="22"/>
          <w:szCs w:val="22"/>
          <w:lang w:eastAsia="en-GB"/>
        </w:rPr>
        <w:t>s</w:t>
      </w:r>
      <w:r w:rsidRPr="00985998">
        <w:rPr>
          <w:rFonts w:ascii="Gill Sans" w:hAnsi="Gill Sans"/>
          <w:color w:val="232323"/>
          <w:sz w:val="22"/>
          <w:szCs w:val="22"/>
          <w:lang w:eastAsia="en-GB"/>
        </w:rPr>
        <w:t>. If we do the job properly in terms of</w:t>
      </w:r>
      <w:r>
        <w:rPr>
          <w:rFonts w:ascii="Gill Sans" w:hAnsi="Gill Sans"/>
          <w:color w:val="232323"/>
          <w:sz w:val="22"/>
          <w:szCs w:val="22"/>
          <w:lang w:eastAsia="en-GB"/>
        </w:rPr>
        <w:t xml:space="preserve"> personal hygiene practices, </w:t>
      </w:r>
      <w:r w:rsidRPr="00985998">
        <w:rPr>
          <w:rFonts w:ascii="Gill Sans" w:hAnsi="Gill Sans"/>
          <w:color w:val="232323"/>
          <w:sz w:val="22"/>
          <w:szCs w:val="22"/>
          <w:lang w:eastAsia="en-GB"/>
        </w:rPr>
        <w:t>sanitation,</w:t>
      </w:r>
      <w:r>
        <w:rPr>
          <w:rFonts w:ascii="Gill Sans" w:hAnsi="Gill Sans"/>
          <w:color w:val="232323"/>
          <w:sz w:val="22"/>
          <w:szCs w:val="22"/>
          <w:lang w:eastAsia="en-GB"/>
        </w:rPr>
        <w:t xml:space="preserve"> and the tasks we do. </w:t>
      </w:r>
      <w:r w:rsidR="00535AB3" w:rsidRPr="00985998">
        <w:rPr>
          <w:rFonts w:ascii="Gill Sans" w:hAnsi="Gill Sans"/>
          <w:color w:val="232323"/>
          <w:sz w:val="22"/>
          <w:szCs w:val="22"/>
          <w:lang w:eastAsia="en-GB"/>
        </w:rPr>
        <w:t>Potential</w:t>
      </w:r>
      <w:r w:rsidRPr="00985998">
        <w:rPr>
          <w:rFonts w:ascii="Gill Sans" w:hAnsi="Gill Sans"/>
          <w:color w:val="232323"/>
          <w:sz w:val="22"/>
          <w:szCs w:val="22"/>
          <w:lang w:eastAsia="en-GB"/>
        </w:rPr>
        <w:t xml:space="preserve"> sources of contamination will be significantly reduced.</w:t>
      </w:r>
    </w:p>
    <w:p w:rsidR="00535AB3" w:rsidRPr="00985998" w:rsidRDefault="00535AB3" w:rsidP="000A4DCE">
      <w:pPr>
        <w:pStyle w:val="DefaultText"/>
        <w:rPr>
          <w:rFonts w:ascii="Gill Sans" w:hAnsi="Gill Sans"/>
          <w:color w:val="232323"/>
          <w:sz w:val="22"/>
          <w:szCs w:val="22"/>
          <w:lang w:eastAsia="en-GB"/>
        </w:rPr>
      </w:pPr>
    </w:p>
    <w:p w:rsidR="000A4DCE" w:rsidRPr="00985998" w:rsidRDefault="000A4DCE" w:rsidP="000A4DCE">
      <w:pPr>
        <w:pStyle w:val="DefaultText"/>
        <w:rPr>
          <w:rFonts w:ascii="Gill Sans" w:hAnsi="Gill Sans"/>
          <w:color w:val="232323"/>
          <w:sz w:val="22"/>
          <w:szCs w:val="22"/>
          <w:lang w:eastAsia="en-GB"/>
        </w:rPr>
      </w:pPr>
      <w:r w:rsidRPr="00535AB3">
        <w:rPr>
          <w:rFonts w:ascii="Gill Sans" w:hAnsi="Gill Sans"/>
          <w:b/>
          <w:color w:val="FF0000"/>
          <w:sz w:val="22"/>
          <w:szCs w:val="22"/>
          <w:u w:val="single"/>
          <w:lang w:eastAsia="en-GB"/>
        </w:rPr>
        <w:t>REMEMBER</w:t>
      </w:r>
      <w:r w:rsidRPr="000A4DCE">
        <w:rPr>
          <w:rFonts w:ascii="Gill Sans" w:hAnsi="Gill Sans"/>
          <w:color w:val="FF0000"/>
          <w:sz w:val="22"/>
          <w:szCs w:val="22"/>
          <w:lang w:eastAsia="en-GB"/>
        </w:rPr>
        <w:t xml:space="preserve"> </w:t>
      </w:r>
      <w:r w:rsidRPr="00985998">
        <w:rPr>
          <w:rFonts w:ascii="Gill Sans" w:hAnsi="Gill Sans"/>
          <w:color w:val="232323"/>
          <w:sz w:val="22"/>
          <w:szCs w:val="22"/>
          <w:lang w:eastAsia="en-GB"/>
        </w:rPr>
        <w:t>– we produce foods for other</w:t>
      </w:r>
      <w:r>
        <w:rPr>
          <w:rFonts w:ascii="Gill Sans" w:hAnsi="Gill Sans"/>
          <w:color w:val="232323"/>
          <w:sz w:val="22"/>
          <w:szCs w:val="22"/>
          <w:lang w:eastAsia="en-GB"/>
        </w:rPr>
        <w:t>s</w:t>
      </w:r>
      <w:r w:rsidRPr="00985998">
        <w:rPr>
          <w:rFonts w:ascii="Gill Sans" w:hAnsi="Gill Sans"/>
          <w:color w:val="232323"/>
          <w:sz w:val="22"/>
          <w:szCs w:val="22"/>
          <w:lang w:eastAsia="en-GB"/>
        </w:rPr>
        <w:t xml:space="preserve"> to eat and we are bound by law to protect the consumer</w:t>
      </w:r>
      <w:r>
        <w:rPr>
          <w:rFonts w:ascii="Gill Sans" w:hAnsi="Gill Sans"/>
          <w:color w:val="232323"/>
          <w:sz w:val="22"/>
          <w:szCs w:val="22"/>
          <w:lang w:eastAsia="en-GB"/>
        </w:rPr>
        <w:t xml:space="preserve"> and not put them to risk</w:t>
      </w:r>
      <w:r w:rsidRPr="00985998">
        <w:rPr>
          <w:rFonts w:ascii="Gill Sans" w:hAnsi="Gill Sans"/>
          <w:color w:val="232323"/>
          <w:sz w:val="22"/>
          <w:szCs w:val="22"/>
          <w:lang w:eastAsia="en-GB"/>
        </w:rPr>
        <w:t>.</w:t>
      </w:r>
    </w:p>
    <w:p w:rsidR="005749EB" w:rsidRDefault="005749EB"/>
    <w:sectPr w:rsidR="005749E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9FD" w:rsidRDefault="003459FD" w:rsidP="005F0D7D">
      <w:pPr>
        <w:spacing w:after="0" w:line="240" w:lineRule="auto"/>
      </w:pPr>
      <w:r>
        <w:separator/>
      </w:r>
    </w:p>
  </w:endnote>
  <w:endnote w:type="continuationSeparator" w:id="0">
    <w:p w:rsidR="003459FD" w:rsidRDefault="003459FD" w:rsidP="005F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7D" w:rsidRDefault="005F0D7D">
    <w:pPr>
      <w:pStyle w:val="Footer"/>
      <w:pBdr>
        <w:top w:val="single" w:sz="4" w:space="1" w:color="A5A5A5" w:themeColor="background1" w:themeShade="A5"/>
      </w:pBdr>
      <w:rPr>
        <w:color w:val="808080" w:themeColor="background1" w:themeShade="80"/>
      </w:rPr>
    </w:pPr>
    <w:r w:rsidRPr="005F0D7D">
      <w:rPr>
        <w:noProof/>
      </w:rPr>
      <w:t xml:space="preserve">Document Sample </w:t>
    </w:r>
    <w:r>
      <w:rPr>
        <w:noProof/>
        <w:color w:val="808080" w:themeColor="background1" w:themeShade="80"/>
      </w:rPr>
      <w:t xml:space="preserve">– </w:t>
    </w:r>
    <w:r w:rsidRPr="005F0D7D">
      <w:rPr>
        <w:noProof/>
        <w:color w:val="FF0000"/>
      </w:rPr>
      <w:t>Uncontrolled Document when printed</w:t>
    </w:r>
  </w:p>
  <w:p w:rsidR="005F0D7D" w:rsidRPr="005F0D7D" w:rsidRDefault="005F0D7D">
    <w:pPr>
      <w:pStyle w:val="Footer"/>
      <w:pBdr>
        <w:top w:val="single" w:sz="4" w:space="1" w:color="A5A5A5" w:themeColor="background1" w:themeShade="A5"/>
      </w:pBdr>
      <w:rPr>
        <w:color w:val="0070C0"/>
      </w:rPr>
    </w:pPr>
    <w:r w:rsidRPr="005F0D7D">
      <w:rPr>
        <w:color w:val="0070C0"/>
      </w:rPr>
      <w:t>2018.</w:t>
    </w:r>
  </w:p>
  <w:p w:rsidR="005F0D7D" w:rsidRDefault="005F0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9FD" w:rsidRDefault="003459FD" w:rsidP="005F0D7D">
      <w:pPr>
        <w:spacing w:after="0" w:line="240" w:lineRule="auto"/>
      </w:pPr>
      <w:r>
        <w:separator/>
      </w:r>
    </w:p>
  </w:footnote>
  <w:footnote w:type="continuationSeparator" w:id="0">
    <w:p w:rsidR="003459FD" w:rsidRDefault="003459FD" w:rsidP="005F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7D" w:rsidRDefault="005F0D7D">
    <w:pPr>
      <w:pStyle w:val="Header"/>
    </w:pPr>
    <w:r>
      <w:rPr>
        <w:noProof/>
        <w:lang w:eastAsia="en-GB"/>
      </w:rPr>
      <mc:AlternateContent>
        <mc:Choice Requires="wps">
          <w:drawing>
            <wp:anchor distT="0" distB="0" distL="114300" distR="114300" simplePos="0" relativeHeight="251659264" behindDoc="0" locked="0" layoutInCell="1" allowOverlap="1" wp14:anchorId="5B85C5CE" wp14:editId="3602603B">
              <wp:simplePos x="0" y="0"/>
              <wp:positionH relativeFrom="column">
                <wp:posOffset>153191</wp:posOffset>
              </wp:positionH>
              <wp:positionV relativeFrom="paragraph">
                <wp:posOffset>4641015</wp:posOffset>
              </wp:positionV>
              <wp:extent cx="5924927" cy="2406692"/>
              <wp:effectExtent l="57150" t="1428750" r="57150" b="1441450"/>
              <wp:wrapNone/>
              <wp:docPr id="2" name="Text Box 2"/>
              <wp:cNvGraphicFramePr/>
              <a:graphic xmlns:a="http://schemas.openxmlformats.org/drawingml/2006/main">
                <a:graphicData uri="http://schemas.microsoft.com/office/word/2010/wordprocessingShape">
                  <wps:wsp>
                    <wps:cNvSpPr txBox="1"/>
                    <wps:spPr>
                      <a:xfrm rot="19500776">
                        <a:off x="0" y="0"/>
                        <a:ext cx="5924927" cy="2406692"/>
                      </a:xfrm>
                      <a:prstGeom prst="rect">
                        <a:avLst/>
                      </a:prstGeom>
                      <a:noFill/>
                      <a:ln>
                        <a:noFill/>
                      </a:ln>
                      <a:effectLst/>
                    </wps:spPr>
                    <wps:txbx>
                      <w:txbxContent>
                        <w:p w:rsidR="005F0D7D" w:rsidRPr="005F0D7D" w:rsidRDefault="005F0D7D" w:rsidP="005F0D7D">
                          <w:pPr>
                            <w:pStyle w:val="Header"/>
                            <w:jc w:val="center"/>
                            <w:rPr>
                              <w:b/>
                              <w:color w:val="BFBFBF" w:themeColor="background1" w:themeShade="BF"/>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bg1">
                                    <w14:alpha w14:val="5000"/>
                                    <w14:lumMod w14:val="75000"/>
                                  </w14:schemeClr>
                                </w14:solidFill>
                              </w14:textFill>
                            </w:rPr>
                          </w:pPr>
                          <w:r w:rsidRPr="005F0D7D">
                            <w:rPr>
                              <w:b/>
                              <w:color w:val="BFBFBF" w:themeColor="background1" w:themeShade="BF"/>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bg1">
                                    <w14:alpha w14:val="5000"/>
                                    <w14:lumMod w14:val="75000"/>
                                  </w14:schemeClr>
                                </w14:solidFill>
                              </w14:textFill>
                            </w:rPr>
                            <w:t xml:space="preserve">SAMPLE </w:t>
                          </w:r>
                        </w:p>
                        <w:p w:rsidR="005F0D7D" w:rsidRPr="005F0D7D" w:rsidRDefault="005F0D7D" w:rsidP="005F0D7D">
                          <w:pPr>
                            <w:pStyle w:val="Header"/>
                            <w:jc w:val="center"/>
                            <w:rPr>
                              <w:b/>
                              <w:color w:val="BFBFBF" w:themeColor="background1" w:themeShade="BF"/>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bg1">
                                    <w14:alpha w14:val="5000"/>
                                    <w14:lumMod w14:val="75000"/>
                                  </w14:schemeClr>
                                </w14:solidFill>
                              </w14:textFill>
                            </w:rPr>
                          </w:pPr>
                          <w:r w:rsidRPr="005F0D7D">
                            <w:rPr>
                              <w:b/>
                              <w:color w:val="BFBFBF" w:themeColor="background1" w:themeShade="BF"/>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bg1">
                                    <w14:alpha w14:val="5000"/>
                                    <w14:lumMod w14:val="75000"/>
                                  </w14:schemeClr>
                                </w14:solidFill>
                              </w14:textFill>
                            </w:rPr>
                            <w:t>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2.05pt;margin-top:365.45pt;width:466.55pt;height:189.5pt;rotation:-229291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" filled="f" stroked="f">
              <v:textbox>
                <w:txbxContent>
                  <w:p w:rsidR="005F0D7D" w:rsidRPr="005F0D7D" w:rsidRDefault="005F0D7D" w:rsidP="005F0D7D">
                    <w:pPr>
                      <w:pStyle w:val="Header"/>
                      <w:jc w:val="center"/>
                      <w:rPr>
                        <w:b/>
                        <w:color w:val="BFBFBF" w:themeColor="background1" w:themeShade="BF"/>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bg1">
                              <w14:alpha w14:val="5000"/>
                              <w14:lumMod w14:val="75000"/>
                            </w14:schemeClr>
                          </w14:solidFill>
                        </w14:textFill>
                      </w:rPr>
                    </w:pPr>
                    <w:r w:rsidRPr="005F0D7D">
                      <w:rPr>
                        <w:b/>
                        <w:color w:val="BFBFBF" w:themeColor="background1" w:themeShade="BF"/>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bg1">
                              <w14:alpha w14:val="5000"/>
                              <w14:lumMod w14:val="75000"/>
                            </w14:schemeClr>
                          </w14:solidFill>
                        </w14:textFill>
                      </w:rPr>
                      <w:t xml:space="preserve">SAMPLE </w:t>
                    </w:r>
                  </w:p>
                  <w:p w:rsidR="005F0D7D" w:rsidRPr="005F0D7D" w:rsidRDefault="005F0D7D" w:rsidP="005F0D7D">
                    <w:pPr>
                      <w:pStyle w:val="Header"/>
                      <w:jc w:val="center"/>
                      <w:rPr>
                        <w:b/>
                        <w:color w:val="BFBFBF" w:themeColor="background1" w:themeShade="BF"/>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bg1">
                              <w14:alpha w14:val="5000"/>
                              <w14:lumMod w14:val="75000"/>
                            </w14:schemeClr>
                          </w14:solidFill>
                        </w14:textFill>
                      </w:rPr>
                    </w:pPr>
                    <w:r w:rsidRPr="005F0D7D">
                      <w:rPr>
                        <w:b/>
                        <w:color w:val="BFBFBF" w:themeColor="background1" w:themeShade="BF"/>
                        <w:spacing w:val="10"/>
                        <w:sz w:val="144"/>
                        <w:szCs w:val="144"/>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bg1">
                              <w14:alpha w14:val="5000"/>
                              <w14:lumMod w14:val="75000"/>
                            </w14:schemeClr>
                          </w14:solidFill>
                        </w14:textFill>
                      </w:rPr>
                      <w:t>DOCUMENT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59E7"/>
    <w:multiLevelType w:val="hybridMultilevel"/>
    <w:tmpl w:val="5CA4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Full" w:cryptAlgorithmClass="hash" w:cryptAlgorithmType="typeAny" w:cryptAlgorithmSid="4" w:cryptSpinCount="100000" w:hash="uQcHy936CVfvrx9IJ7+QGCF4P/0=" w:salt="+Rt/RR6TcId3Mesd4J2tAg=="/>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IwMjUzMLC0NDIzNTdQ0lEKTi0uzszPAykwrgUAEHQOhiwAAAA="/>
  </w:docVars>
  <w:rsids>
    <w:rsidRoot w:val="00401287"/>
    <w:rsid w:val="000A4DCE"/>
    <w:rsid w:val="003459FD"/>
    <w:rsid w:val="00401287"/>
    <w:rsid w:val="00442C92"/>
    <w:rsid w:val="00535AB3"/>
    <w:rsid w:val="005749EB"/>
    <w:rsid w:val="005F0D7D"/>
    <w:rsid w:val="00764948"/>
    <w:rsid w:val="00B204C9"/>
    <w:rsid w:val="00F27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A4D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5F0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D7D"/>
  </w:style>
  <w:style w:type="paragraph" w:styleId="Footer">
    <w:name w:val="footer"/>
    <w:basedOn w:val="Normal"/>
    <w:link w:val="FooterChar"/>
    <w:uiPriority w:val="99"/>
    <w:unhideWhenUsed/>
    <w:rsid w:val="005F0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D7D"/>
  </w:style>
  <w:style w:type="paragraph" w:styleId="BalloonText">
    <w:name w:val="Balloon Text"/>
    <w:basedOn w:val="Normal"/>
    <w:link w:val="BalloonTextChar"/>
    <w:uiPriority w:val="99"/>
    <w:semiHidden/>
    <w:unhideWhenUsed/>
    <w:rsid w:val="005F0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A4D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5F0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D7D"/>
  </w:style>
  <w:style w:type="paragraph" w:styleId="Footer">
    <w:name w:val="footer"/>
    <w:basedOn w:val="Normal"/>
    <w:link w:val="FooterChar"/>
    <w:uiPriority w:val="99"/>
    <w:unhideWhenUsed/>
    <w:rsid w:val="005F0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D7D"/>
  </w:style>
  <w:style w:type="paragraph" w:styleId="BalloonText">
    <w:name w:val="Balloon Text"/>
    <w:basedOn w:val="Normal"/>
    <w:link w:val="BalloonTextChar"/>
    <w:uiPriority w:val="99"/>
    <w:semiHidden/>
    <w:unhideWhenUsed/>
    <w:rsid w:val="005F0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1330</Words>
  <Characters>7584</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P.Fordham</dc:creator>
  <cp:lastModifiedBy>P.Fordham</cp:lastModifiedBy>
  <cp:revision>5</cp:revision>
  <dcterms:created xsi:type="dcterms:W3CDTF">2018-09-22T07:17:00Z</dcterms:created>
  <dcterms:modified xsi:type="dcterms:W3CDTF">2018-09-22T07:37:00Z</dcterms:modified>
</cp:coreProperties>
</file>